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E14CD0" w14:textId="77777777" w:rsidR="002840E3" w:rsidRDefault="00667967">
      <w:pPr>
        <w:pStyle w:val="Standarduser"/>
        <w:rPr>
          <w:b/>
          <w:bCs/>
          <w:sz w:val="28"/>
          <w:szCs w:val="28"/>
          <w:lang w:val="et-EE"/>
        </w:rPr>
      </w:pPr>
      <w:r>
        <w:rPr>
          <w:b/>
          <w:bCs/>
          <w:sz w:val="28"/>
          <w:szCs w:val="28"/>
          <w:lang w:val="et-EE"/>
        </w:rPr>
        <w:t xml:space="preserve"> </w:t>
      </w:r>
      <w:r w:rsidR="003F6B3B">
        <w:rPr>
          <w:b/>
          <w:bCs/>
          <w:sz w:val="28"/>
          <w:szCs w:val="28"/>
          <w:lang w:val="et-EE"/>
        </w:rPr>
        <w:t xml:space="preserve"> </w:t>
      </w:r>
    </w:p>
    <w:p w14:paraId="314CAB5E" w14:textId="77777777" w:rsidR="002840E3" w:rsidRDefault="00240CDD">
      <w:pPr>
        <w:pStyle w:val="Standarduser"/>
        <w:rPr>
          <w:b/>
          <w:bCs/>
          <w:sz w:val="28"/>
          <w:szCs w:val="28"/>
          <w:lang w:val="et-EE"/>
        </w:rPr>
      </w:pPr>
      <w:r>
        <w:rPr>
          <w:b/>
          <w:bCs/>
          <w:sz w:val="28"/>
          <w:szCs w:val="28"/>
          <w:lang w:val="et-EE"/>
        </w:rPr>
        <w:t xml:space="preserve">Töö nr: </w:t>
      </w:r>
      <w:r>
        <w:rPr>
          <w:b/>
          <w:bCs/>
          <w:sz w:val="28"/>
          <w:szCs w:val="28"/>
          <w:lang w:val="et-EE"/>
        </w:rPr>
        <w:tab/>
      </w:r>
      <w:r w:rsidR="001D3CA7">
        <w:rPr>
          <w:b/>
          <w:bCs/>
          <w:sz w:val="28"/>
          <w:szCs w:val="28"/>
          <w:lang w:val="et-EE"/>
        </w:rPr>
        <w:t>26/15</w:t>
      </w:r>
    </w:p>
    <w:p w14:paraId="65570CE3" w14:textId="77777777" w:rsidR="002840E3" w:rsidRDefault="003F6B3B">
      <w:pPr>
        <w:pStyle w:val="Standarduser"/>
        <w:spacing w:before="57"/>
        <w:rPr>
          <w:b/>
          <w:bCs/>
          <w:sz w:val="28"/>
          <w:szCs w:val="28"/>
          <w:lang w:val="et-EE"/>
        </w:rPr>
      </w:pPr>
      <w:r>
        <w:rPr>
          <w:b/>
          <w:bCs/>
          <w:sz w:val="28"/>
          <w:szCs w:val="28"/>
          <w:lang w:val="et-EE"/>
        </w:rPr>
        <w:t xml:space="preserve">Asukoht: </w:t>
      </w:r>
      <w:r>
        <w:rPr>
          <w:b/>
          <w:bCs/>
          <w:sz w:val="28"/>
          <w:szCs w:val="28"/>
          <w:lang w:val="et-EE"/>
        </w:rPr>
        <w:tab/>
        <w:t xml:space="preserve">Tartu linn, </w:t>
      </w:r>
      <w:r w:rsidR="00240CDD">
        <w:rPr>
          <w:b/>
          <w:bCs/>
          <w:sz w:val="28"/>
          <w:szCs w:val="28"/>
          <w:lang w:val="et-EE"/>
        </w:rPr>
        <w:t>Ihaste tee 12a, Ihaste tee 16b</w:t>
      </w:r>
    </w:p>
    <w:p w14:paraId="57965534" w14:textId="77777777" w:rsidR="002840E3" w:rsidRDefault="002840E3">
      <w:pPr>
        <w:pStyle w:val="Standarduser"/>
        <w:spacing w:before="57"/>
        <w:rPr>
          <w:b/>
          <w:bCs/>
          <w:sz w:val="28"/>
          <w:szCs w:val="28"/>
          <w:lang w:val="et-EE"/>
        </w:rPr>
      </w:pPr>
    </w:p>
    <w:p w14:paraId="3D4F8595" w14:textId="77777777" w:rsidR="002840E3" w:rsidRDefault="002840E3">
      <w:pPr>
        <w:pStyle w:val="StyleStandardJustified"/>
        <w:rPr>
          <w:lang w:val="et-EE"/>
        </w:rPr>
      </w:pPr>
    </w:p>
    <w:p w14:paraId="2EC468DE" w14:textId="77777777" w:rsidR="002840E3" w:rsidRDefault="002840E3">
      <w:pPr>
        <w:pStyle w:val="StyleStandardJustified"/>
        <w:rPr>
          <w:lang w:val="et-EE"/>
        </w:rPr>
      </w:pPr>
    </w:p>
    <w:p w14:paraId="3FF7C7EB" w14:textId="77777777" w:rsidR="002840E3" w:rsidRDefault="002840E3">
      <w:pPr>
        <w:pStyle w:val="StyleStandardJustified"/>
        <w:rPr>
          <w:lang w:val="et-EE"/>
        </w:rPr>
      </w:pPr>
    </w:p>
    <w:p w14:paraId="1FBD4FD9" w14:textId="77777777" w:rsidR="002840E3" w:rsidRDefault="002840E3">
      <w:pPr>
        <w:pStyle w:val="StyleStandardJustified"/>
        <w:rPr>
          <w:lang w:val="et-EE"/>
        </w:rPr>
      </w:pPr>
    </w:p>
    <w:p w14:paraId="3CAD0AA1" w14:textId="77777777" w:rsidR="002840E3" w:rsidRDefault="002840E3">
      <w:pPr>
        <w:pStyle w:val="StyleStandardJustified"/>
        <w:rPr>
          <w:lang w:val="et-EE"/>
        </w:rPr>
      </w:pPr>
    </w:p>
    <w:p w14:paraId="557D9150" w14:textId="3BBEFA41" w:rsidR="002840E3" w:rsidRDefault="008841B3">
      <w:pPr>
        <w:pStyle w:val="Standarduser"/>
        <w:spacing w:line="60" w:lineRule="atLeast"/>
        <w:jc w:val="both"/>
      </w:pPr>
      <w:r>
        <w:rPr>
          <w:noProof/>
        </w:rPr>
        <mc:AlternateContent>
          <mc:Choice Requires="wps">
            <w:drawing>
              <wp:inline distT="0" distB="0" distL="0" distR="0" wp14:anchorId="71AC4BDB" wp14:editId="10522E18">
                <wp:extent cx="6214745" cy="45085"/>
                <wp:effectExtent l="0" t="3810" r="0" b="0"/>
                <wp:docPr id="4" name="AutoShape 3"/>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flipV="1">
                          <a:off x="0" y="0"/>
                          <a:ext cx="6214745" cy="45085"/>
                        </a:xfrm>
                        <a:custGeom>
                          <a:avLst/>
                          <a:gdLst>
                            <a:gd name="T0" fmla="*/ 3107374 w 21600"/>
                            <a:gd name="T1" fmla="*/ 0 h 21600"/>
                            <a:gd name="T2" fmla="*/ 6214747 w 21600"/>
                            <a:gd name="T3" fmla="*/ 22545 h 21600"/>
                            <a:gd name="T4" fmla="*/ 3107374 w 21600"/>
                            <a:gd name="T5" fmla="*/ 45089 h 21600"/>
                            <a:gd name="T6" fmla="*/ 0 w 21600"/>
                            <a:gd name="T7" fmla="*/ 22545 h 21600"/>
                            <a:gd name="T8" fmla="*/ 894052892 w 21600"/>
                            <a:gd name="T9" fmla="*/ 0 h 21600"/>
                            <a:gd name="T10" fmla="*/ 1788104634 w 21600"/>
                            <a:gd name="T11" fmla="*/ 47062 h 21600"/>
                            <a:gd name="T12" fmla="*/ 894052892 w 21600"/>
                            <a:gd name="T13" fmla="*/ 94121 h 21600"/>
                            <a:gd name="T14" fmla="*/ 0 w 21600"/>
                            <a:gd name="T15" fmla="*/ 47062 h 21600"/>
                            <a:gd name="T16" fmla="*/ 2147483647 w 21600"/>
                            <a:gd name="T17" fmla="*/ 0 h 21600"/>
                            <a:gd name="T18" fmla="*/ 2147483647 w 21600"/>
                            <a:gd name="T19" fmla="*/ 42434 h 21600"/>
                            <a:gd name="T20" fmla="*/ 2147483647 w 21600"/>
                            <a:gd name="T21" fmla="*/ 84865 h 21600"/>
                            <a:gd name="T22" fmla="*/ 0 w 21600"/>
                            <a:gd name="T23" fmla="*/ 42434 h 21600"/>
                            <a:gd name="T24" fmla="*/ 17694720 60000 65536"/>
                            <a:gd name="T25" fmla="*/ 0 60000 65536"/>
                            <a:gd name="T26" fmla="*/ 5898240 60000 65536"/>
                            <a:gd name="T27" fmla="*/ 11796480 60000 65536"/>
                            <a:gd name="T28" fmla="*/ 17694720 60000 65536"/>
                            <a:gd name="T29" fmla="*/ 0 60000 65536"/>
                            <a:gd name="T30" fmla="*/ 5898240 60000 65536"/>
                            <a:gd name="T31" fmla="*/ 11796480 60000 65536"/>
                            <a:gd name="T32" fmla="*/ 17694720 60000 65536"/>
                            <a:gd name="T33" fmla="*/ 0 60000 65536"/>
                            <a:gd name="T34" fmla="*/ 5898240 60000 65536"/>
                            <a:gd name="T35" fmla="*/ 11796480 60000 65536"/>
                            <a:gd name="T36" fmla="*/ 0 w 21600"/>
                            <a:gd name="T37" fmla="*/ 0 h 21600"/>
                            <a:gd name="T38" fmla="*/ 21600 w 21600"/>
                            <a:gd name="T39" fmla="*/ 21600 h 21600"/>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21600" h="21600">
                              <a:moveTo>
                                <a:pt x="0" y="0"/>
                              </a:moveTo>
                              <a:lnTo>
                                <a:pt x="21600" y="0"/>
                              </a:lnTo>
                              <a:lnTo>
                                <a:pt x="21600" y="21600"/>
                              </a:lnTo>
                              <a:lnTo>
                                <a:pt x="0" y="21600"/>
                              </a:lnTo>
                              <a:lnTo>
                                <a:pt x="0" y="0"/>
                              </a:lnTo>
                              <a:close/>
                            </a:path>
                          </a:pathLst>
                        </a:custGeom>
                        <a:solidFill>
                          <a:srgbClr val="A8D0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5BCDA" w14:textId="77777777" w:rsidR="00417193" w:rsidRDefault="00417193"/>
                        </w:txbxContent>
                      </wps:txbx>
                      <wps:bodyPr rot="0" vert="horz" wrap="square" lIns="158739" tIns="82478" rIns="158739" bIns="82478" anchor="ctr" anchorCtr="0">
                        <a:noAutofit/>
                      </wps:bodyPr>
                    </wps:wsp>
                  </a:graphicData>
                </a:graphic>
              </wp:inline>
            </w:drawing>
          </mc:Choice>
          <mc:Fallback>
            <w:pict>
              <v:shape w14:anchorId="71AC4BDB" id="AutoShape 3" o:spid="_x0000_s1026" style="width:489.35pt;height:3.55pt;flip:y;visibility:visible;mso-wrap-style:square;mso-left-percent:-10001;mso-top-percent:-10001;mso-position-horizontal:absolute;mso-position-horizontal-relative:char;mso-position-vertical:absolute;mso-position-vertical-relative:line;mso-left-percent:-10001;mso-top-percent:-10001;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9gMXQQAAGwOAAAOAAAAZHJzL2Uyb0RvYy54bWysV9tu3DYQfS/QfyD0WKCWSN0XlgPDRooC&#10;SRsk275zJWolVBJVUrbW+foMqYspO1wvgrxoyeWZ4cycIWd4/e7UNuiRCVnzLnPwlecg1uW8qLtj&#10;5vyzf/974iA50K6gDe9Y5jwx6by7+fWX67HfMcIr3hRMIFDSyd3YZ041DP3OdWVesZbKK96zDhZL&#10;Llo6wFQc3ULQEbS3jUs8L3JHLope8JxJCf/eT4vOjdZfliwf/i5LyQbUZA7YNuiv0N+D+ro313R3&#10;FLSv6nw2g/6AFS2tO9h0VXVPB4oeRP1KVVvngkteDlc5b11elnXOtA/gDfZeePOloj3TvkBwZL+G&#10;Sf48tflfj58EqovMCRzU0RYoun0YuN4Z+So8Yy93gPrSfxLKQdl/4Pl/EnX8M4doYpDiH/kjyOnh&#10;Zybrr8vkrqLdkd0KwceK0QLMxkqju1GpJhKUo8P4kRcgSmF/HctTKVpUNnX/rxJUm0O80EmT97SS&#10;x04DyuHPiOAgDkIH5bAWhF4S6r3oTqlRwvmDHP5gXI/p4wc5TNwXMNLMFbP/e8iTsm0gDX5zkY+9&#10;2I8DNCKCI2/JlxUKPq9QD1XfBxEDNFkZ2/T5BpSQMAhtOoGtdeM3bISQrFAVl9SmMzKAns3C2ACd&#10;tRAO/rptkgZeSJKU2LSmBtgaR2wSg+MkwV4Q+XZuTHKC2IuIzXFsMvSmrdgkKQ0wwVa9JkvWiOIN&#10;QWftNBnS6Z74UWBNJmxyZY+qSdQFSk2qAhJA/G1pb9L1tmJi0pUESWTNfWLSZQ0rMWk6b6hJE46j&#10;NIiJh+C0e/ANQz+aq8R66onJ2HmkyViYpAkJzuNNyjCO0yhIzguY7F1ku8nfWdW+yd8FtvsmgZfY&#10;7ps8XmK7b1J63naT0ktsNxm9yHaTWGsO+iad1hPomxzqMmO7Jn2TvAlpHD4X2o+lmtFqKXD5qZsr&#10;HIwQFOTM2ZNAl9OeS1VOVcGDmrmfijMUylOn6+UzPNzAgTYF190B7PkaHm3gQIWCL+X4NTzewCGw&#10;Ch7P1fs1PNnAIXYKnlrh6QauaojCY6uzkPbK+yU2qjZoAau7kPcbgdlfuNZVr/Od+EDebwRmj+G6&#10;tgn4W4HZZ2x12t/yS2an4Yq17fCC4dlpuEMNgcmXOZkEtNaqqd7D9aja6r3KdWis9yqbobXeQ66C&#10;LASSDioXlyEaM2dqpVC1jNRaCz3knmvU8KLHg32fV5vORM2agCDdmgFyWV9+e63tGTeNJq8WzPI7&#10;YadgXYp7uW/ecMkm9cpznQFrCFQEjS5U8qYu3tdNo9yW4ni4awR6pBDV2+TeS+7n4G9gjT6bHVdi&#10;ixdzS6266KlfH06HEyyq1vrAiydoroVq1sEzeKrBoOLiq4NGePZkjvz/gQrmoObPTjXoYRKrW2bQ&#10;MyhXMdApNksHc4l2OSjLnHwQDlwuanI3wHw6RB1Xj4myVq227vona+YJPGl0eObnl3ozmXONen4k&#10;3nwDAAD//wMAUEsDBBQABgAIAAAAIQBxSgiC2QAAAAMBAAAPAAAAZHJzL2Rvd25yZXYueG1sTI9B&#10;S8NAEIXvgv9hGcGL2E2LmDZmU0TwpohVPG+y02xodjZmp038945e9DLweI/3vim3c+jVCcfURTKw&#10;XGSgkJroOmoNvL89Xq9BJbbkbB8JDXxhgm11flbawsWJXvG041ZJCaXCGvDMQ6F1ajwGmxZxQBJv&#10;H8dgWeTYajfaScpDr1dZdquD7UgWvB3wwWNz2B2DgXbvQz7Uqxt8+njxn5vJXR342ZjLi/n+DhTj&#10;zH9h+MEXdKiEqY5Hckn1BuQR/r3ibfJ1Dqo2kC9BV6X+z159AwAA//8DAFBLAQItABQABgAIAAAA&#10;IQC2gziS/gAAAOEBAAATAAAAAAAAAAAAAAAAAAAAAABbQ29udGVudF9UeXBlc10ueG1sUEsBAi0A&#10;FAAGAAgAAAAhADj9If/WAAAAlAEAAAsAAAAAAAAAAAAAAAAALwEAAF9yZWxzLy5yZWxzUEsBAi0A&#10;FAAGAAgAAAAhAHAD2AxdBAAAbA4AAA4AAAAAAAAAAAAAAAAALgIAAGRycy9lMm9Eb2MueG1sUEsB&#10;Ai0AFAAGAAgAAAAhAHFKCILZAAAAAwEAAA8AAAAAAAAAAAAAAAAAtwYAAGRycy9kb3ducmV2Lnht&#10;bFBLBQYAAAAABAAEAPMAAAC9BwAAAAA=&#10;" adj="-11796480,,5400" path="m,l21600,r,21600l,21600,,xe" fillcolor="#a8d08d" stroked="f">
                <v:stroke joinstyle="miter"/>
                <v:formulas/>
                <v:path o:connecttype="custom" o:connectlocs="894052640,0;1788104993,47057;894052640,94113;0,47057;2147483646,0;2147483646,98231;2147483646,196456;0,98231;2147483646,0;2147483646,88571;2147483646,177136;0,88571" o:connectangles="270,0,90,180,270,0,90,180,270,0,90,180" textboxrect="0,0,21600,21600"/>
                <o:lock v:ext="edit" rotation="t" position="t"/>
                <v:textbox inset="4.40942mm,2.29106mm,4.40942mm,2.29106mm">
                  <w:txbxContent>
                    <w:p w14:paraId="6D25BCDA" w14:textId="77777777" w:rsidR="00417193" w:rsidRDefault="00417193"/>
                  </w:txbxContent>
                </v:textbox>
                <w10:anchorlock/>
              </v:shape>
            </w:pict>
          </mc:Fallback>
        </mc:AlternateContent>
      </w:r>
    </w:p>
    <w:p w14:paraId="4D3C8733" w14:textId="7FD4FB0C" w:rsidR="002840E3" w:rsidRDefault="008841B3">
      <w:pPr>
        <w:pStyle w:val="Standarduser"/>
        <w:spacing w:line="60" w:lineRule="atLeast"/>
        <w:jc w:val="both"/>
      </w:pPr>
      <w:r>
        <w:rPr>
          <w:noProof/>
        </w:rPr>
        <mc:AlternateContent>
          <mc:Choice Requires="wps">
            <w:drawing>
              <wp:inline distT="0" distB="0" distL="0" distR="0" wp14:anchorId="2FD9E1D5" wp14:editId="108956D6">
                <wp:extent cx="6214745" cy="45085"/>
                <wp:effectExtent l="0" t="3810" r="0" b="0"/>
                <wp:docPr id="3" name="AutoShape 4"/>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6214745" cy="45085"/>
                        </a:xfrm>
                        <a:custGeom>
                          <a:avLst/>
                          <a:gdLst>
                            <a:gd name="T0" fmla="*/ 3107374 w 21600"/>
                            <a:gd name="T1" fmla="*/ 0 h 21600"/>
                            <a:gd name="T2" fmla="*/ 6214747 w 21600"/>
                            <a:gd name="T3" fmla="*/ 22545 h 21600"/>
                            <a:gd name="T4" fmla="*/ 3107374 w 21600"/>
                            <a:gd name="T5" fmla="*/ 45089 h 21600"/>
                            <a:gd name="T6" fmla="*/ 0 w 21600"/>
                            <a:gd name="T7" fmla="*/ 22545 h 21600"/>
                            <a:gd name="T8" fmla="*/ 894052892 w 21600"/>
                            <a:gd name="T9" fmla="*/ 0 h 21600"/>
                            <a:gd name="T10" fmla="*/ 1788104634 w 21600"/>
                            <a:gd name="T11" fmla="*/ 47062 h 21600"/>
                            <a:gd name="T12" fmla="*/ 894052892 w 21600"/>
                            <a:gd name="T13" fmla="*/ 94121 h 21600"/>
                            <a:gd name="T14" fmla="*/ 0 w 21600"/>
                            <a:gd name="T15" fmla="*/ 47062 h 21600"/>
                            <a:gd name="T16" fmla="*/ 2147483647 w 21600"/>
                            <a:gd name="T17" fmla="*/ 0 h 21600"/>
                            <a:gd name="T18" fmla="*/ 2147483647 w 21600"/>
                            <a:gd name="T19" fmla="*/ 55785 h 21600"/>
                            <a:gd name="T20" fmla="*/ 2147483647 w 21600"/>
                            <a:gd name="T21" fmla="*/ 111564 h 21600"/>
                            <a:gd name="T22" fmla="*/ 0 w 21600"/>
                            <a:gd name="T23" fmla="*/ 55785 h 21600"/>
                            <a:gd name="T24" fmla="*/ 17694720 60000 65536"/>
                            <a:gd name="T25" fmla="*/ 0 60000 65536"/>
                            <a:gd name="T26" fmla="*/ 5898240 60000 65536"/>
                            <a:gd name="T27" fmla="*/ 11796480 60000 65536"/>
                            <a:gd name="T28" fmla="*/ 17694720 60000 65536"/>
                            <a:gd name="T29" fmla="*/ 0 60000 65536"/>
                            <a:gd name="T30" fmla="*/ 5898240 60000 65536"/>
                            <a:gd name="T31" fmla="*/ 11796480 60000 65536"/>
                            <a:gd name="T32" fmla="*/ 17694720 60000 65536"/>
                            <a:gd name="T33" fmla="*/ 0 60000 65536"/>
                            <a:gd name="T34" fmla="*/ 5898240 60000 65536"/>
                            <a:gd name="T35" fmla="*/ 11796480 60000 65536"/>
                            <a:gd name="T36" fmla="*/ 0 w 21600"/>
                            <a:gd name="T37" fmla="*/ 0 h 21600"/>
                            <a:gd name="T38" fmla="*/ 21600 w 21600"/>
                            <a:gd name="T39" fmla="*/ 21600 h 21600"/>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21600" h="21600">
                              <a:moveTo>
                                <a:pt x="0" y="0"/>
                              </a:moveTo>
                              <a:lnTo>
                                <a:pt x="21600" y="0"/>
                              </a:lnTo>
                              <a:lnTo>
                                <a:pt x="21600" y="21600"/>
                              </a:lnTo>
                              <a:lnTo>
                                <a:pt x="0" y="21600"/>
                              </a:lnTo>
                              <a:lnTo>
                                <a:pt x="0" y="0"/>
                              </a:lnTo>
                              <a:close/>
                            </a:path>
                          </a:pathLst>
                        </a:custGeom>
                        <a:solidFill>
                          <a:srgbClr val="70AD4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8227A" w14:textId="77777777" w:rsidR="00417193" w:rsidRDefault="00417193"/>
                        </w:txbxContent>
                      </wps:txbx>
                      <wps:bodyPr rot="0" vert="horz" wrap="square" lIns="158739" tIns="82478" rIns="158739" bIns="82478" anchor="ctr" anchorCtr="0">
                        <a:noAutofit/>
                      </wps:bodyPr>
                    </wps:wsp>
                  </a:graphicData>
                </a:graphic>
              </wp:inline>
            </w:drawing>
          </mc:Choice>
          <mc:Fallback>
            <w:pict>
              <v:shape w14:anchorId="2FD9E1D5" id="AutoShape 4" o:spid="_x0000_s1027" style="width:489.35pt;height:3.55pt;visibility:visible;mso-wrap-style:square;mso-left-percent:-10001;mso-top-percent:-10001;mso-position-horizontal:absolute;mso-position-horizontal-relative:char;mso-position-vertical:absolute;mso-position-vertical-relative:line;mso-left-percent:-10001;mso-top-percent:-10001;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Q9VwQAAGoOAAAOAAAAZHJzL2Uyb0RvYy54bWysV9tu5DYMfS/QfxD8WKCx5bsHcRZBgi0K&#10;7LaL3ekHaHwZG7UtV3LGk/36kvIlcrKaDIq+eKTRIUXyUCJ1++HcNuRUCFnzLrXojWORost4XnfH&#10;1Ppr//HX2CJyYF3OGt4VqfVcSOvD3c8/3Y79rnB5xZu8EASUdHI39qlVDUO/s22ZVUXL5A3viw4W&#10;Sy5aNsBUHO1csBG0t43tOk5oj1zkveBZISX8+zgtWndKf1kW2fBnWcpiIE1qgW2D+gr1PeDXvrtl&#10;u6NgfVVnsxnsP1jRsrqDTVdVj2xg5EnUb1S1dSa45OVwk/HW5mVZZ4XyAbyhzitvvlWsL5QvEBzZ&#10;r2GS/5/a7I/TF0HqPLU8i3SsBYrunwaudiY+hmfs5Q5Q3/ovAh2U/See/S1Jx79yiCYFKf6Zn0BO&#10;Db8Wsv6+TB4q1h2LeyH4WBUsB7MparQ3KnEiQTk5jJ95DqIM9lexPJeixS0hSuSsKHteKSvOA8ng&#10;z9ClfuQHFslgzQ+cOFA7sN0inD3J4beCK0Xs9EkOE+M5jBRf+ez1HrKjbBsg/xebeNSJvMgnI3Fp&#10;6CxZskLB0xXqkOrHIFcDTVZGJn0Q+lWf6wZ+YNLpa8B3bISQrDoxLolJZ6gBHZOFkQa6aCEc93Xb&#10;OPGdwI0T16Q10cDGOFKdGBrFMXX80DNzo5PjR07omhynOkPv2kp1khKfutSoV2fJGFG6IeiinTpD&#10;Kt1jL/SNyUR1rsxR1Ym6QqlOVRBEsTFFXZ2u9xW7Ol2U0iD0TXF1db6McXV1ni5bqvNEozDxI9ch&#10;cNwd+AaBF87FYT32rk7ZZaROWRAnsetfxuucURoloR9fFtDpu8p2ncCLqj2dwCts97YMvm+7p/N4&#10;je2eTull23VKr7FdZ/SauENSvNxvxhz0dDqNR9DTOVR1xnRPejp5E1IrOjZ0HUs5Y9VS4bJzN5c4&#10;GBGow6m1d31VV3susZ5ixYOiuZ9qMtsBDiuiBg82cKAN4d5cYN/Cww0cqED4Uo/fwqMNHAKL8Mio&#10;Pd7AIXYIT4zwZAPHIoJ4anQW0h69X2KDxUEJGN2FvN8IzP7CvY4tzg/CCXm/EZg9hvvaJOBtBWaf&#10;qdFpb8svXsXoA9yxph1eMTw7DXeoJjD5MieTgI4ae+k9ngTo//aY69BP7zGboaPeQ66CLASSDZiL&#10;y5CMqTX1UqRaRrjWQuu45wo1vGryYN+X1abTUbMmcE71ZoBc1pffXml7wU2jyasFs/xO2ClY1+Je&#10;75s1XBaTevRcZcAaAoyg1oZK3tT5x7pp0G0pjoeHRpATg6hGzv2jv+TDBtaos9lxFFu8mDtpbJ6n&#10;Nn04H86ql1eEY2N94PkztNYCW3VwEB5qMKi4+G6RER49qSX/eWKisEjze4fteRBHeNkMagZVKwJW&#10;xWbpoC+xLgNlqZUNwoI7BicPA8yns9RxfEqUNbbcquefrJkn8KBRUZofX/hi0ucK9fJEvPsXAAD/&#10;/wMAUEsDBBQABgAIAAAAIQBSaJKu2wAAAAMBAAAPAAAAZHJzL2Rvd25yZXYueG1sTI/BTsMwEETv&#10;SPyDtUi9USeIJCVkU1UVvSBxaEGc3XhJotrrKHbbtF+P4QKXlUYzmnlbLSdrxIlG3ztGSOcJCOLG&#10;6Z5bhI/3zf0ChA+KtTKOCeFCHpb17U2lSu3OvKXTLrQilrAvFUIXwlBK6ZuOrPJzNxBH78uNVoUo&#10;x1bqUZ1juTXyIUlyaVXPcaFTA607ag67o0XYcpaHtWlWj5lPP/M2e3l9ux4QZ3fT6hlEoCn8heEH&#10;P6JDHZn27sjaC4MQHwm/N3pPxaIAsUcoUpB1Jf+z198AAAD//wMAUEsBAi0AFAAGAAgAAAAhALaD&#10;OJL+AAAA4QEAABMAAAAAAAAAAAAAAAAAAAAAAFtDb250ZW50X1R5cGVzXS54bWxQSwECLQAUAAYA&#10;CAAAACEAOP0h/9YAAACUAQAACwAAAAAAAAAAAAAAAAAvAQAAX3JlbHMvLnJlbHNQSwECLQAUAAYA&#10;CAAAACEAYFfkPVcEAABqDgAADgAAAAAAAAAAAAAAAAAuAgAAZHJzL2Uyb0RvYy54bWxQSwECLQAU&#10;AAYACAAAACEAUmiSrtsAAAADAQAADwAAAAAAAAAAAAAAAACxBgAAZHJzL2Rvd25yZXYueG1sUEsF&#10;BgAAAAAEAAQA8wAAALkHAAAAAA==&#10;" adj="-11796480,,5400" path="m,l21600,r,21600l,21600,,xe" fillcolor="#70ad47" stroked="f">
                <v:stroke joinstyle="miter"/>
                <v:formulas/>
                <v:path o:connecttype="custom" o:connectlocs="894052640,0;1788104993,47057;894052640,94113;0,47057;2147483646,0;2147483646,98231;2147483646,196456;0,98231;2147483646,0;2147483646,116438;2147483646,232864;0,116438" o:connectangles="270,0,90,180,270,0,90,180,270,0,90,180" textboxrect="0,0,21600,21600"/>
                <o:lock v:ext="edit" rotation="t" position="t"/>
                <v:textbox inset="4.40942mm,2.29106mm,4.40942mm,2.29106mm">
                  <w:txbxContent>
                    <w:p w14:paraId="1368227A" w14:textId="77777777" w:rsidR="00417193" w:rsidRDefault="00417193"/>
                  </w:txbxContent>
                </v:textbox>
                <w10:anchorlock/>
              </v:shape>
            </w:pict>
          </mc:Fallback>
        </mc:AlternateContent>
      </w:r>
    </w:p>
    <w:p w14:paraId="261B80E7" w14:textId="77777777" w:rsidR="002840E3" w:rsidRDefault="002840E3">
      <w:pPr>
        <w:pStyle w:val="Standarduser"/>
        <w:jc w:val="both"/>
        <w:rPr>
          <w:lang w:val="et-EE"/>
        </w:rPr>
      </w:pPr>
    </w:p>
    <w:p w14:paraId="082CDB70" w14:textId="77777777" w:rsidR="002840E3" w:rsidRDefault="007E5BEA">
      <w:pPr>
        <w:pStyle w:val="Standarduser"/>
        <w:spacing w:line="360" w:lineRule="auto"/>
        <w:jc w:val="center"/>
        <w:rPr>
          <w:b/>
          <w:bCs/>
          <w:sz w:val="40"/>
          <w:szCs w:val="40"/>
          <w:lang w:val="et-EE"/>
        </w:rPr>
      </w:pPr>
      <w:r>
        <w:rPr>
          <w:b/>
          <w:bCs/>
          <w:sz w:val="40"/>
          <w:szCs w:val="40"/>
          <w:lang w:val="et-EE"/>
        </w:rPr>
        <w:t>Ihaste tee 12a ja Ihaste tee 16b kruntide</w:t>
      </w:r>
    </w:p>
    <w:p w14:paraId="3BEB1009" w14:textId="77777777" w:rsidR="002840E3" w:rsidRDefault="003F6B3B">
      <w:pPr>
        <w:pStyle w:val="Standarduser"/>
        <w:spacing w:line="360" w:lineRule="auto"/>
        <w:jc w:val="center"/>
        <w:rPr>
          <w:b/>
          <w:bCs/>
          <w:caps/>
          <w:sz w:val="40"/>
          <w:szCs w:val="40"/>
          <w:lang w:val="et-EE"/>
        </w:rPr>
      </w:pPr>
      <w:r>
        <w:rPr>
          <w:b/>
          <w:bCs/>
          <w:caps/>
          <w:sz w:val="40"/>
          <w:szCs w:val="40"/>
          <w:lang w:val="et-EE"/>
        </w:rPr>
        <w:t>detailplaneering</w:t>
      </w:r>
    </w:p>
    <w:p w14:paraId="43D2F386" w14:textId="77777777" w:rsidR="002840E3" w:rsidRDefault="002840E3">
      <w:pPr>
        <w:pStyle w:val="Standarduser"/>
        <w:rPr>
          <w:lang w:val="et-EE"/>
        </w:rPr>
      </w:pPr>
    </w:p>
    <w:p w14:paraId="0ED535BF" w14:textId="7015AAEC" w:rsidR="002840E3" w:rsidRDefault="008841B3">
      <w:pPr>
        <w:pStyle w:val="Standarduser"/>
        <w:spacing w:line="60" w:lineRule="atLeast"/>
      </w:pPr>
      <w:r>
        <w:rPr>
          <w:noProof/>
        </w:rPr>
        <mc:AlternateContent>
          <mc:Choice Requires="wps">
            <w:drawing>
              <wp:inline distT="0" distB="0" distL="0" distR="0" wp14:anchorId="6719A5D0" wp14:editId="53A4B08B">
                <wp:extent cx="6214745" cy="45085"/>
                <wp:effectExtent l="0" t="0" r="0" b="2540"/>
                <wp:docPr id="2" name="AutoShape 5"/>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flipV="1">
                          <a:off x="0" y="0"/>
                          <a:ext cx="6214745" cy="45085"/>
                        </a:xfrm>
                        <a:custGeom>
                          <a:avLst/>
                          <a:gdLst>
                            <a:gd name="T0" fmla="*/ 3107374 w 21600"/>
                            <a:gd name="T1" fmla="*/ 0 h 21600"/>
                            <a:gd name="T2" fmla="*/ 6214747 w 21600"/>
                            <a:gd name="T3" fmla="*/ 22545 h 21600"/>
                            <a:gd name="T4" fmla="*/ 3107374 w 21600"/>
                            <a:gd name="T5" fmla="*/ 45089 h 21600"/>
                            <a:gd name="T6" fmla="*/ 0 w 21600"/>
                            <a:gd name="T7" fmla="*/ 22545 h 21600"/>
                            <a:gd name="T8" fmla="*/ 894052892 w 21600"/>
                            <a:gd name="T9" fmla="*/ 0 h 21600"/>
                            <a:gd name="T10" fmla="*/ 1788104634 w 21600"/>
                            <a:gd name="T11" fmla="*/ 47062 h 21600"/>
                            <a:gd name="T12" fmla="*/ 894052892 w 21600"/>
                            <a:gd name="T13" fmla="*/ 94121 h 21600"/>
                            <a:gd name="T14" fmla="*/ 0 w 21600"/>
                            <a:gd name="T15" fmla="*/ 47062 h 21600"/>
                            <a:gd name="T16" fmla="*/ 2147483647 w 21600"/>
                            <a:gd name="T17" fmla="*/ 0 h 21600"/>
                            <a:gd name="T18" fmla="*/ 2147483647 w 21600"/>
                            <a:gd name="T19" fmla="*/ 55785 h 21600"/>
                            <a:gd name="T20" fmla="*/ 2147483647 w 21600"/>
                            <a:gd name="T21" fmla="*/ 111564 h 21600"/>
                            <a:gd name="T22" fmla="*/ 0 w 21600"/>
                            <a:gd name="T23" fmla="*/ 55785 h 21600"/>
                            <a:gd name="T24" fmla="*/ 17694720 60000 65536"/>
                            <a:gd name="T25" fmla="*/ 0 60000 65536"/>
                            <a:gd name="T26" fmla="*/ 5898240 60000 65536"/>
                            <a:gd name="T27" fmla="*/ 11796480 60000 65536"/>
                            <a:gd name="T28" fmla="*/ 17694720 60000 65536"/>
                            <a:gd name="T29" fmla="*/ 0 60000 65536"/>
                            <a:gd name="T30" fmla="*/ 5898240 60000 65536"/>
                            <a:gd name="T31" fmla="*/ 11796480 60000 65536"/>
                            <a:gd name="T32" fmla="*/ 17694720 60000 65536"/>
                            <a:gd name="T33" fmla="*/ 0 60000 65536"/>
                            <a:gd name="T34" fmla="*/ 5898240 60000 65536"/>
                            <a:gd name="T35" fmla="*/ 11796480 60000 65536"/>
                            <a:gd name="T36" fmla="*/ 0 w 21600"/>
                            <a:gd name="T37" fmla="*/ 0 h 21600"/>
                            <a:gd name="T38" fmla="*/ 21600 w 21600"/>
                            <a:gd name="T39" fmla="*/ 21600 h 21600"/>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21600" h="21600">
                              <a:moveTo>
                                <a:pt x="0" y="0"/>
                              </a:moveTo>
                              <a:lnTo>
                                <a:pt x="21600" y="0"/>
                              </a:lnTo>
                              <a:lnTo>
                                <a:pt x="21600" y="21600"/>
                              </a:lnTo>
                              <a:lnTo>
                                <a:pt x="0" y="21600"/>
                              </a:lnTo>
                              <a:lnTo>
                                <a:pt x="0" y="0"/>
                              </a:lnTo>
                              <a:close/>
                            </a:path>
                          </a:pathLst>
                        </a:custGeom>
                        <a:solidFill>
                          <a:srgbClr val="70AD4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8D769D" w14:textId="77777777" w:rsidR="00417193" w:rsidRDefault="00417193"/>
                        </w:txbxContent>
                      </wps:txbx>
                      <wps:bodyPr rot="0" vert="horz" wrap="square" lIns="158739" tIns="82478" rIns="158739" bIns="82478" anchor="ctr" anchorCtr="0">
                        <a:noAutofit/>
                      </wps:bodyPr>
                    </wps:wsp>
                  </a:graphicData>
                </a:graphic>
              </wp:inline>
            </w:drawing>
          </mc:Choice>
          <mc:Fallback>
            <w:pict>
              <v:shape w14:anchorId="6719A5D0" id="AutoShape 5" o:spid="_x0000_s1028" style="width:489.35pt;height:3.55pt;flip:y;visibility:visible;mso-wrap-style:square;mso-left-percent:-10001;mso-top-percent:-10001;mso-position-horizontal:absolute;mso-position-horizontal-relative:char;mso-position-vertical:absolute;mso-position-vertical-relative:line;mso-left-percent:-10001;mso-top-percent:-10001;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5mOYQQAAHQOAAAOAAAAZHJzL2Uyb0RvYy54bWysV9uO2zYQfS/QfyD0WKArUXcZ6w0Wu0hR&#10;IGmDxO07rYslVBJVUmt58/WZoS6mNkuvEeRFJs0zw5k5Q87w9t2pqckxF7Li7daiN45F8jblWdUe&#10;ttY/u/e/xxaRPWszVvM231rPubTe3f36y+3QbXKXl7zOckFASSs3Q7e1yr7vNrYt0zJvmLzhXd7C&#10;YsFFw3qYioOdCTaA9qa2XccJ7YGLrBM8zaWEfx/HRetO6S+KPO3/LgqZ96TeWmBbr75Cfff4te9u&#10;2eYgWFdW6WQG+wErGla1sOmi6pH1jDyJ6jtVTZUKLnnR36S8sXlRVGmufABvqPPCmy8l63LlCwRH&#10;dkuY5M9Tm/51/CRIlW0t1yIta4Ci+6eeq51JgOEZOrkB1Jfuk0AHZfeBp/9J0vLPHKJJQYp/5EeQ&#10;U8PPuay+zpOHkrWH/F4IPpQ5y8BsihrtlUqcSFBO9sNHnoEog/1VLE+FaEhRV92/KIibQ7zISZH3&#10;vJCXn3qSwp+hS/3IDyySwpofOLGy3mYbVIPC6ZPs/8i5GrPjB9mP3GcwUsxlk/87yJOiqSENfrOJ&#10;R53Ii3wyEJeGzpwvCxR8XqAOKV8HQWQX0GhlZNLnaVDXDfzApNPXgG/YCCFZtse4JCadoQZ0TBZG&#10;GuiihXDwl23jxHcCN05ck9ZEAxvjSHViaBTH1PFDz8yNTo4fOaFrcpzqDL1pK9VJSnzqUqNenSVj&#10;ROmKoIt26gypdI+90DcmE9W5MkdVJ+oKpTpVQRDFxhR1dbreVuzqdFFKg9A3xdXV+TLG1dV5umyp&#10;zhONwsSPXIfAcXfgGwReOJWJ5di7OmWXkTplQZzErn8Zr3NGaZSEfnxZQKfvKtt1Ai+q9nQCr7Dd&#10;WzP4tu2ezuM1tns6pZdt1ym9xnad0WviDklxvt+MOejpdBqPoKdzqOqM6Z70dPJGpFZ0oNgd5nLG&#10;yrnCpad2KnEwIlCRt9bO9VU97bjEeooVD4rmbqzOUClPrSqYZ3iwggNtCPdUMX8NHq7gQAXC53r8&#10;vfZoBYfAIjwyao9XcIgdwhMjPFnBsYggnhqdhbRH7+fYYHFQAkZ3Ie9XApO/cK9js/NKfCDvVwKT&#10;x3BfmwS8tcDkMzU67a35xasYfYA71rTDC4Ynp+EO1QRGX6ZkEtBbY1e9w5MAneAOcx066x1mM/TW&#10;O8hVkIVAsh5zcR6SAXpN1UuRch7hWgNN5I4rVP+iyYN9z6t1q6MmTeCc6s0AOa/Pv53SdsaNo9Gr&#10;GTP/jtgxWNfiXu6b1lzmo3r0XGXAEgKMoNaGSl5X2fuqrtFtKQ77h1qQI4OoRs79oz/nwwpWq7PZ&#10;chSbvZh6amyjx4a9P+1PU1cPGGyx9zx7hiZbYNMODsKTDQYlF18tMsDzZ2vJ/5+YyC1S/9liox7E&#10;EV42vZpB1YqAVbFa2utLrE1B2dZKe2HBHYOThx7m41lqOT4qigpbbtX9j9ZME3jaqChNzzB8O+lz&#10;hTo/Fu++AQAA//8DAFBLAwQUAAYACAAAACEAk5DEONkAAAADAQAADwAAAGRycy9kb3ducmV2Lnht&#10;bEyPQUvEMBCF74L/IYzgzU1Xlm2tTRcRBE+C67J6nDZjUzaZlCS7W/+90YteBh7v8d43zWZ2Vpwo&#10;xNGzguWiAEHcez3yoGD39nRTgYgJWaP1TAq+KMKmvbxosNb+zK902qZB5BKONSowKU21lLE35DAu&#10;/EScvU8fHKYswyB1wHMud1beFsVaOhw5Lxic6NFQf9genYLhOax2h/0aV5X5sGO5f9HdOyl1fTU/&#10;3ININKe/MPzgZ3RoM1Pnj6yjsAryI+n3Zu+urEoQnYJyCbJt5H/29hsAAP//AwBQSwECLQAUAAYA&#10;CAAAACEAtoM4kv4AAADhAQAAEwAAAAAAAAAAAAAAAAAAAAAAW0NvbnRlbnRfVHlwZXNdLnhtbFBL&#10;AQItABQABgAIAAAAIQA4/SH/1gAAAJQBAAALAAAAAAAAAAAAAAAAAC8BAABfcmVscy8ucmVsc1BL&#10;AQItABQABgAIAAAAIQCrD5mOYQQAAHQOAAAOAAAAAAAAAAAAAAAAAC4CAABkcnMvZTJvRG9jLnht&#10;bFBLAQItABQABgAIAAAAIQCTkMQ42QAAAAMBAAAPAAAAAAAAAAAAAAAAALsGAABkcnMvZG93bnJl&#10;di54bWxQSwUGAAAAAAQABADzAAAAwQcAAAAA&#10;" adj="-11796480,,5400" path="m,l21600,r,21600l,21600,,xe" fillcolor="#70ad47" stroked="f">
                <v:stroke joinstyle="miter"/>
                <v:formulas/>
                <v:path o:connecttype="custom" o:connectlocs="894052640,0;1788104993,47057;894052640,94113;0,47057;2147483646,0;2147483646,98231;2147483646,196456;0,98231;2147483646,0;2147483646,116438;2147483646,232864;0,116438" o:connectangles="270,0,90,180,270,0,90,180,270,0,90,180" textboxrect="0,0,21600,21600"/>
                <o:lock v:ext="edit" rotation="t" position="t"/>
                <v:textbox inset="4.40942mm,2.29106mm,4.40942mm,2.29106mm">
                  <w:txbxContent>
                    <w:p w14:paraId="0E8D769D" w14:textId="77777777" w:rsidR="00417193" w:rsidRDefault="00417193"/>
                  </w:txbxContent>
                </v:textbox>
                <w10:anchorlock/>
              </v:shape>
            </w:pict>
          </mc:Fallback>
        </mc:AlternateContent>
      </w:r>
    </w:p>
    <w:p w14:paraId="247BA09A" w14:textId="5C12DBD2" w:rsidR="002840E3" w:rsidRDefault="008841B3">
      <w:pPr>
        <w:pStyle w:val="Footer"/>
        <w:pBdr>
          <w:top w:val="none" w:sz="0" w:space="0" w:color="auto"/>
          <w:bottom w:val="none" w:sz="0" w:space="0" w:color="auto"/>
        </w:pBdr>
        <w:spacing w:line="60" w:lineRule="atLeast"/>
      </w:pPr>
      <w:r>
        <w:rPr>
          <w:noProof/>
        </w:rPr>
        <mc:AlternateContent>
          <mc:Choice Requires="wps">
            <w:drawing>
              <wp:inline distT="0" distB="0" distL="0" distR="0" wp14:anchorId="03AE3259" wp14:editId="73D20B92">
                <wp:extent cx="6214745" cy="62865"/>
                <wp:effectExtent l="0" t="0" r="0" b="3810"/>
                <wp:docPr id="1" name="AutoShape 6"/>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flipV="1">
                          <a:off x="0" y="0"/>
                          <a:ext cx="6214745" cy="62865"/>
                        </a:xfrm>
                        <a:custGeom>
                          <a:avLst/>
                          <a:gdLst>
                            <a:gd name="T0" fmla="*/ 3107374 w 21600"/>
                            <a:gd name="T1" fmla="*/ 0 h 21600"/>
                            <a:gd name="T2" fmla="*/ 6214747 w 21600"/>
                            <a:gd name="T3" fmla="*/ 31433 h 21600"/>
                            <a:gd name="T4" fmla="*/ 3107374 w 21600"/>
                            <a:gd name="T5" fmla="*/ 62865 h 21600"/>
                            <a:gd name="T6" fmla="*/ 0 w 21600"/>
                            <a:gd name="T7" fmla="*/ 31433 h 21600"/>
                            <a:gd name="T8" fmla="*/ 894052892 w 21600"/>
                            <a:gd name="T9" fmla="*/ 0 h 21600"/>
                            <a:gd name="T10" fmla="*/ 1788104634 w 21600"/>
                            <a:gd name="T11" fmla="*/ 91483 h 21600"/>
                            <a:gd name="T12" fmla="*/ 894052892 w 21600"/>
                            <a:gd name="T13" fmla="*/ 182963 h 21600"/>
                            <a:gd name="T14" fmla="*/ 0 w 21600"/>
                            <a:gd name="T15" fmla="*/ 91483 h 21600"/>
                            <a:gd name="T16" fmla="*/ 2147483647 w 21600"/>
                            <a:gd name="T17" fmla="*/ 0 h 21600"/>
                            <a:gd name="T18" fmla="*/ 2147483647 w 21600"/>
                            <a:gd name="T19" fmla="*/ 82487 h 21600"/>
                            <a:gd name="T20" fmla="*/ 2147483647 w 21600"/>
                            <a:gd name="T21" fmla="*/ 164971 h 21600"/>
                            <a:gd name="T22" fmla="*/ 0 w 21600"/>
                            <a:gd name="T23" fmla="*/ 82487 h 21600"/>
                            <a:gd name="T24" fmla="*/ 17694720 60000 65536"/>
                            <a:gd name="T25" fmla="*/ 0 60000 65536"/>
                            <a:gd name="T26" fmla="*/ 5898240 60000 65536"/>
                            <a:gd name="T27" fmla="*/ 11796480 60000 65536"/>
                            <a:gd name="T28" fmla="*/ 17694720 60000 65536"/>
                            <a:gd name="T29" fmla="*/ 0 60000 65536"/>
                            <a:gd name="T30" fmla="*/ 5898240 60000 65536"/>
                            <a:gd name="T31" fmla="*/ 11796480 60000 65536"/>
                            <a:gd name="T32" fmla="*/ 17694720 60000 65536"/>
                            <a:gd name="T33" fmla="*/ 0 60000 65536"/>
                            <a:gd name="T34" fmla="*/ 5898240 60000 65536"/>
                            <a:gd name="T35" fmla="*/ 11796480 60000 65536"/>
                            <a:gd name="T36" fmla="*/ 0 w 21600"/>
                            <a:gd name="T37" fmla="*/ 0 h 21600"/>
                            <a:gd name="T38" fmla="*/ 21600 w 21600"/>
                            <a:gd name="T39" fmla="*/ 21600 h 21600"/>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21600" h="21600">
                              <a:moveTo>
                                <a:pt x="0" y="0"/>
                              </a:moveTo>
                              <a:lnTo>
                                <a:pt x="21600" y="0"/>
                              </a:lnTo>
                              <a:lnTo>
                                <a:pt x="21600" y="21600"/>
                              </a:lnTo>
                              <a:lnTo>
                                <a:pt x="0" y="21600"/>
                              </a:lnTo>
                              <a:lnTo>
                                <a:pt x="0" y="0"/>
                              </a:lnTo>
                              <a:close/>
                            </a:path>
                          </a:pathLst>
                        </a:custGeom>
                        <a:solidFill>
                          <a:srgbClr val="A8D0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C120F9" w14:textId="77777777" w:rsidR="00417193" w:rsidRDefault="00417193"/>
                        </w:txbxContent>
                      </wps:txbx>
                      <wps:bodyPr rot="0" vert="horz" wrap="square" lIns="158739" tIns="82478" rIns="158739" bIns="82478" anchor="ctr" anchorCtr="0">
                        <a:noAutofit/>
                      </wps:bodyPr>
                    </wps:wsp>
                  </a:graphicData>
                </a:graphic>
              </wp:inline>
            </w:drawing>
          </mc:Choice>
          <mc:Fallback>
            <w:pict>
              <v:shape w14:anchorId="03AE3259" id="AutoShape 6" o:spid="_x0000_s1029" style="width:489.35pt;height:4.95pt;flip:y;visibility:visible;mso-wrap-style:square;mso-left-percent:-10001;mso-top-percent:-10001;mso-position-horizontal:absolute;mso-position-horizontal-relative:char;mso-position-vertical:absolute;mso-position-vertical-relative:line;mso-left-percent:-10001;mso-top-percent:-10001;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OXgQAAHUOAAAOAAAAZHJzL2Uyb0RvYy54bWysV22PmzgQ/n7S/QeLjyfdgoHwEm22Wu2q&#10;p5P6pjZ33x0wARUwtdmQ7a/vjIHE7NZpdLovxI6fGc/MM/aMb98cm5ocuFSVaDcOvfEcwttM5FW7&#10;3zj/bN/+mThE9azNWS1avnGeuXLe3P3+2+3QrbkvSlHnXBJQ0qr10G2csu+7teuqrOQNUzei4y0s&#10;FkI2rIep3Lu5ZANob2rX97zIHYTMOykyrhT8+zguOndaf1HwrP9YFIr3pN44YFuvv1J/d/h1727Z&#10;ei9ZV1bZZAb7D1Y0rGph05OqR9Yz8iSrV6qaKpNCiaK/yUTjiqKoMq59AG+o98KbLyXruPYFgqO6&#10;U5jU/6c2+3D4JEmVA3cOaVkDFN0/9ULvTCIMz9CpNaC+dJ8kOqi6dyL7qkgrPguIJkqJ9+IAcnr4&#10;mavq+zx5KFm75/dSiqHkLAezKWp0FypxokA52Q3vRQ6iDPbXsTwWsiFFXXX/oiBuDvEiR03e84k8&#10;fuxJBn9GPg3jcOWQDNYiP4lWei+2RjUonD2p/i8u9Jgd3ql+5D6HkWYun/zfQp4UTQ1p8IdLAurF&#10;QRySgfg08uZ8OUHB5xPUI+XPQb4BGq2MbfoCAxrQMAhsOsMF8KKNEJKTjTouNp2RAfRsFsYG6KKF&#10;cPBP2yZp6K38JPVtWlMDbI0jNYmhcZJQL4wCOzcmOSkNE2swqcnQL22lJkk08dPIrtikyRpSajJ0&#10;2VCTIp3vSRCF1myiJln2sJpMXaHU5CrxwyS25ZNv8vVrxb7JF43CNKZWzSZh1rj6JlGXLTV5onGU&#10;hrHvETjvHnxXq0BfhHC5n869b1J2GWlStkpSsOMy3uSM0jiNwuSygEnfVbabBF5UHZgEXmF7sGDw&#10;CtsDk8drbA9MSi/bblJ6je0mo9fEHZLifMFZczAw6bQewcDkUBca20UZmOSNSKPquJijUz1j5Vzi&#10;smM7/QcjAiV542z9UBfUTigsqFjyoGpux/IMpfLY6op5hq8WcKAN4cFUYV/DowUcqED4XJBfw+MF&#10;HAKL8NiqPVnAIXYIT63wdAHHKoJ4anUW0h69n2OD1UELWN2FvF8ITP7CvY7dzk/CCXm/EJg8hvva&#10;JhAsBSafqdXpYMkvXsXoA9yxth1eMDw5DXeoITD6MiWThOYa2+otngRoBbeY69BabzGbobneQq6C&#10;LASS9ZiL85AMG2dspkg5j3CtgS5yKzSqf9Hlwb7n1bo1UZMmcE43Z4Cc1+ffTms748bR6NWMmX9H&#10;7Bisa3Ev981qofioHj3XGXAKAUbQ6EOVqKv8bVXX6LaS+91DLcmBQVTvk0cveZyCv4DV+my2AsVm&#10;L6amGvvosWPvj7ujbus1f9hj70T+DF22xK4dHIQ3GwxKIb87ZID3z8ZR356Y5A6p/26xU18lMV42&#10;vZ5B1YqBVblY2plLrM1A2cbJeunAHYOThx7m41lqBb4qigp7bt3+j9ZME3jb6ChN7zB8PJlzjTq/&#10;Fu9+AAAA//8DAFBLAwQUAAYACAAAACEAkxxRktkAAAADAQAADwAAAGRycy9kb3ducmV2LnhtbEyP&#10;QUvDQBCF70L/wzIFL2I3FjFNmk2RQm+KWMXzJjvNhmZn0+y2if/e0Yu9DG94w3vfFJvJdeKCQ2g9&#10;KXhYJCCQam9aahR8fuzuVyBC1GR05wkVfGOATTm7KXRu/EjveNnHRnAIhVwrsDH2uZShtuh0WPge&#10;ib2DH5yOvA6NNIMeOdx1cpkkT9LplrjB6h63Fuvj/uwUNAfr0r5aPuLL15s9ZaO5O8ZXpW7n0/Ma&#10;RMQp/h/DLz6jQ8lMlT+TCaJTwI/Ev8lelq5SEBWLDGRZyGv28gcAAP//AwBQSwECLQAUAAYACAAA&#10;ACEAtoM4kv4AAADhAQAAEwAAAAAAAAAAAAAAAAAAAAAAW0NvbnRlbnRfVHlwZXNdLnhtbFBLAQIt&#10;ABQABgAIAAAAIQA4/SH/1gAAAJQBAAALAAAAAAAAAAAAAAAAAC8BAABfcmVscy8ucmVsc1BLAQIt&#10;ABQABgAIAAAAIQBtK/dOXgQAAHUOAAAOAAAAAAAAAAAAAAAAAC4CAABkcnMvZTJvRG9jLnhtbFBL&#10;AQItABQABgAIAAAAIQCTHFGS2QAAAAMBAAAPAAAAAAAAAAAAAAAAALgGAABkcnMvZG93bnJldi54&#10;bWxQSwUGAAAAAAQABADzAAAAvgcAAAAA&#10;" adj="-11796480,,5400" path="m,l21600,r,21600l,21600,,xe" fillcolor="#a8d08d" stroked="f">
                <v:stroke joinstyle="miter"/>
                <v:formulas/>
                <v:path o:connecttype="custom" o:connectlocs="894052640,0;1788104993,91483;894052640,182963;0,91483;2147483646,0;2147483646,266254;2147483646,532499;0,266254;2147483646,0;2147483646,240072;2147483646,480134;0,240072" o:connectangles="270,0,90,180,270,0,90,180,270,0,90,180" textboxrect="0,0,21600,21600"/>
                <o:lock v:ext="edit" rotation="t" position="t"/>
                <v:textbox inset="4.40942mm,2.29106mm,4.40942mm,2.29106mm">
                  <w:txbxContent>
                    <w:p w14:paraId="42C120F9" w14:textId="77777777" w:rsidR="00417193" w:rsidRDefault="00417193"/>
                  </w:txbxContent>
                </v:textbox>
                <w10:anchorlock/>
              </v:shape>
            </w:pict>
          </mc:Fallback>
        </mc:AlternateContent>
      </w:r>
    </w:p>
    <w:p w14:paraId="35CD00F9" w14:textId="77777777" w:rsidR="002840E3" w:rsidRDefault="002840E3">
      <w:pPr>
        <w:pStyle w:val="Footer"/>
        <w:pBdr>
          <w:top w:val="none" w:sz="0" w:space="0" w:color="auto"/>
          <w:bottom w:val="none" w:sz="0" w:space="0" w:color="auto"/>
        </w:pBdr>
        <w:jc w:val="center"/>
        <w:rPr>
          <w:lang w:val="et-EE"/>
        </w:rPr>
      </w:pPr>
    </w:p>
    <w:p w14:paraId="14AB1FCF" w14:textId="77777777" w:rsidR="002840E3" w:rsidRDefault="002840E3">
      <w:pPr>
        <w:pStyle w:val="Footer"/>
        <w:pBdr>
          <w:top w:val="none" w:sz="0" w:space="0" w:color="auto"/>
          <w:bottom w:val="none" w:sz="0" w:space="0" w:color="auto"/>
        </w:pBdr>
        <w:jc w:val="center"/>
        <w:rPr>
          <w:sz w:val="36"/>
          <w:szCs w:val="36"/>
          <w:lang w:val="et-EE"/>
        </w:rPr>
      </w:pPr>
    </w:p>
    <w:p w14:paraId="03F00964" w14:textId="77777777" w:rsidR="002840E3" w:rsidRDefault="002840E3">
      <w:pPr>
        <w:pStyle w:val="Footer"/>
        <w:pBdr>
          <w:top w:val="none" w:sz="0" w:space="0" w:color="auto"/>
          <w:bottom w:val="none" w:sz="0" w:space="0" w:color="auto"/>
        </w:pBdr>
        <w:rPr>
          <w:sz w:val="28"/>
          <w:szCs w:val="28"/>
          <w:lang w:val="et-EE"/>
        </w:rPr>
      </w:pPr>
    </w:p>
    <w:p w14:paraId="2AA4F5DB" w14:textId="77777777" w:rsidR="002840E3" w:rsidRDefault="003F6B3B">
      <w:pPr>
        <w:pStyle w:val="Standarduser"/>
        <w:spacing w:line="360" w:lineRule="auto"/>
        <w:ind w:left="720" w:firstLine="720"/>
        <w:jc w:val="both"/>
        <w:rPr>
          <w:sz w:val="28"/>
          <w:szCs w:val="28"/>
          <w:lang w:val="et-EE"/>
        </w:rPr>
      </w:pPr>
      <w:r>
        <w:rPr>
          <w:sz w:val="28"/>
          <w:szCs w:val="28"/>
          <w:lang w:val="et-EE"/>
        </w:rPr>
        <w:t>Projektijuht/planeerija</w:t>
      </w:r>
      <w:r>
        <w:rPr>
          <w:sz w:val="28"/>
          <w:szCs w:val="28"/>
          <w:lang w:val="et-EE"/>
        </w:rPr>
        <w:tab/>
      </w:r>
      <w:r>
        <w:rPr>
          <w:sz w:val="28"/>
          <w:szCs w:val="28"/>
          <w:lang w:val="et-EE"/>
        </w:rPr>
        <w:tab/>
      </w:r>
      <w:r>
        <w:rPr>
          <w:sz w:val="28"/>
          <w:szCs w:val="28"/>
          <w:lang w:val="et-EE"/>
        </w:rPr>
        <w:tab/>
      </w:r>
      <w:r>
        <w:rPr>
          <w:sz w:val="28"/>
          <w:szCs w:val="28"/>
          <w:lang w:val="et-EE"/>
        </w:rPr>
        <w:tab/>
        <w:t xml:space="preserve"> Karin Raid</w:t>
      </w:r>
    </w:p>
    <w:p w14:paraId="157892B3" w14:textId="77777777" w:rsidR="002840E3" w:rsidRPr="0043220E" w:rsidRDefault="003F6B3B">
      <w:pPr>
        <w:pStyle w:val="Standarduser"/>
        <w:spacing w:line="360" w:lineRule="auto"/>
        <w:ind w:left="720" w:firstLine="720"/>
        <w:jc w:val="both"/>
        <w:rPr>
          <w:lang w:val="fi-FI"/>
        </w:rPr>
      </w:pPr>
      <w:r>
        <w:rPr>
          <w:sz w:val="28"/>
          <w:szCs w:val="28"/>
          <w:lang w:val="et-EE"/>
        </w:rPr>
        <w:tab/>
      </w:r>
      <w:r>
        <w:rPr>
          <w:sz w:val="28"/>
          <w:szCs w:val="28"/>
          <w:lang w:val="et-EE"/>
        </w:rPr>
        <w:tab/>
      </w:r>
      <w:r>
        <w:rPr>
          <w:sz w:val="28"/>
          <w:szCs w:val="28"/>
          <w:lang w:val="et-EE"/>
        </w:rPr>
        <w:tab/>
      </w:r>
      <w:r>
        <w:rPr>
          <w:sz w:val="28"/>
          <w:szCs w:val="28"/>
          <w:lang w:val="et-EE"/>
        </w:rPr>
        <w:tab/>
      </w:r>
      <w:r>
        <w:rPr>
          <w:sz w:val="28"/>
          <w:szCs w:val="28"/>
          <w:lang w:val="et-EE"/>
        </w:rPr>
        <w:tab/>
      </w:r>
      <w:r>
        <w:rPr>
          <w:sz w:val="28"/>
          <w:szCs w:val="28"/>
          <w:lang w:val="et-EE"/>
        </w:rPr>
        <w:tab/>
        <w:t xml:space="preserve">    </w:t>
      </w:r>
      <w:r>
        <w:rPr>
          <w:sz w:val="22"/>
          <w:szCs w:val="22"/>
          <w:lang w:val="et-EE"/>
        </w:rPr>
        <w:t xml:space="preserve">      kutsetunnistus nr 105743</w:t>
      </w:r>
    </w:p>
    <w:p w14:paraId="4DA0A316" w14:textId="77777777" w:rsidR="002840E3" w:rsidRDefault="003F6B3B">
      <w:pPr>
        <w:pStyle w:val="Standarduser"/>
        <w:spacing w:line="360" w:lineRule="auto"/>
        <w:ind w:left="720" w:firstLine="720"/>
        <w:jc w:val="both"/>
        <w:rPr>
          <w:sz w:val="28"/>
          <w:szCs w:val="28"/>
          <w:lang w:val="et-EE"/>
        </w:rPr>
      </w:pPr>
      <w:r>
        <w:rPr>
          <w:sz w:val="28"/>
          <w:szCs w:val="28"/>
          <w:lang w:val="et-EE"/>
        </w:rPr>
        <w:tab/>
      </w:r>
      <w:r>
        <w:rPr>
          <w:sz w:val="28"/>
          <w:szCs w:val="28"/>
          <w:lang w:val="et-EE"/>
        </w:rPr>
        <w:tab/>
      </w:r>
      <w:r>
        <w:rPr>
          <w:sz w:val="28"/>
          <w:szCs w:val="28"/>
          <w:lang w:val="et-EE"/>
        </w:rPr>
        <w:tab/>
      </w:r>
      <w:r>
        <w:rPr>
          <w:sz w:val="28"/>
          <w:szCs w:val="28"/>
          <w:lang w:val="et-EE"/>
        </w:rPr>
        <w:tab/>
      </w:r>
      <w:r>
        <w:rPr>
          <w:sz w:val="28"/>
          <w:szCs w:val="28"/>
          <w:lang w:val="et-EE"/>
        </w:rPr>
        <w:tab/>
      </w:r>
      <w:r>
        <w:rPr>
          <w:sz w:val="28"/>
          <w:szCs w:val="28"/>
          <w:lang w:val="et-EE"/>
        </w:rPr>
        <w:tab/>
      </w:r>
      <w:r>
        <w:rPr>
          <w:sz w:val="28"/>
          <w:szCs w:val="28"/>
          <w:lang w:val="et-EE"/>
        </w:rPr>
        <w:tab/>
        <w:t>/OÜ Raid Invest/</w:t>
      </w:r>
    </w:p>
    <w:p w14:paraId="269D5677" w14:textId="77777777" w:rsidR="002840E3" w:rsidRDefault="002840E3">
      <w:pPr>
        <w:pStyle w:val="Standarduser"/>
        <w:spacing w:line="360" w:lineRule="auto"/>
        <w:ind w:left="720" w:firstLine="720"/>
        <w:jc w:val="both"/>
        <w:rPr>
          <w:sz w:val="28"/>
          <w:szCs w:val="28"/>
          <w:lang w:val="et-EE"/>
        </w:rPr>
      </w:pPr>
    </w:p>
    <w:p w14:paraId="7D0AD40A" w14:textId="77777777" w:rsidR="002840E3" w:rsidRDefault="003F6B3B">
      <w:pPr>
        <w:pStyle w:val="Standarduser"/>
        <w:spacing w:line="360" w:lineRule="auto"/>
        <w:ind w:left="720" w:firstLine="720"/>
        <w:jc w:val="both"/>
        <w:rPr>
          <w:sz w:val="28"/>
          <w:szCs w:val="28"/>
          <w:lang w:val="et-EE"/>
        </w:rPr>
      </w:pPr>
      <w:r>
        <w:rPr>
          <w:sz w:val="28"/>
          <w:szCs w:val="28"/>
          <w:lang w:val="et-EE"/>
        </w:rPr>
        <w:t xml:space="preserve">Huvitatud isik: </w:t>
      </w:r>
      <w:r>
        <w:rPr>
          <w:sz w:val="28"/>
          <w:szCs w:val="28"/>
          <w:lang w:val="et-EE"/>
        </w:rPr>
        <w:tab/>
      </w:r>
      <w:r>
        <w:rPr>
          <w:sz w:val="28"/>
          <w:szCs w:val="28"/>
          <w:lang w:val="et-EE"/>
        </w:rPr>
        <w:tab/>
      </w:r>
      <w:r>
        <w:rPr>
          <w:sz w:val="28"/>
          <w:szCs w:val="28"/>
          <w:lang w:val="et-EE"/>
        </w:rPr>
        <w:tab/>
      </w:r>
      <w:r>
        <w:rPr>
          <w:sz w:val="28"/>
          <w:szCs w:val="28"/>
          <w:lang w:val="et-EE"/>
        </w:rPr>
        <w:tab/>
      </w:r>
      <w:r>
        <w:rPr>
          <w:sz w:val="28"/>
          <w:szCs w:val="28"/>
          <w:lang w:val="et-EE"/>
        </w:rPr>
        <w:tab/>
      </w:r>
      <w:r w:rsidR="00240CDD">
        <w:rPr>
          <w:sz w:val="28"/>
          <w:szCs w:val="28"/>
          <w:lang w:val="et-EE"/>
        </w:rPr>
        <w:t>OÜ Paju Arendus</w:t>
      </w:r>
    </w:p>
    <w:p w14:paraId="23758868" w14:textId="77777777" w:rsidR="002840E3" w:rsidRDefault="003F6B3B">
      <w:pPr>
        <w:pStyle w:val="Standarduser"/>
        <w:spacing w:line="360" w:lineRule="auto"/>
        <w:ind w:left="720" w:firstLine="720"/>
        <w:jc w:val="both"/>
        <w:rPr>
          <w:sz w:val="28"/>
          <w:szCs w:val="28"/>
          <w:lang w:val="et-EE"/>
        </w:rPr>
      </w:pPr>
      <w:r>
        <w:rPr>
          <w:sz w:val="28"/>
          <w:szCs w:val="28"/>
          <w:lang w:val="et-EE"/>
        </w:rPr>
        <w:tab/>
      </w:r>
      <w:r>
        <w:rPr>
          <w:sz w:val="28"/>
          <w:szCs w:val="28"/>
          <w:lang w:val="et-EE"/>
        </w:rPr>
        <w:tab/>
      </w:r>
      <w:r>
        <w:rPr>
          <w:sz w:val="28"/>
          <w:szCs w:val="28"/>
          <w:lang w:val="et-EE"/>
        </w:rPr>
        <w:tab/>
      </w:r>
      <w:r>
        <w:rPr>
          <w:sz w:val="28"/>
          <w:szCs w:val="28"/>
          <w:lang w:val="et-EE"/>
        </w:rPr>
        <w:tab/>
      </w:r>
      <w:r>
        <w:rPr>
          <w:sz w:val="28"/>
          <w:szCs w:val="28"/>
          <w:lang w:val="et-EE"/>
        </w:rPr>
        <w:tab/>
      </w:r>
      <w:r>
        <w:rPr>
          <w:sz w:val="28"/>
          <w:szCs w:val="28"/>
          <w:lang w:val="et-EE"/>
        </w:rPr>
        <w:tab/>
      </w:r>
      <w:r>
        <w:rPr>
          <w:sz w:val="28"/>
          <w:szCs w:val="28"/>
          <w:lang w:val="et-EE"/>
        </w:rPr>
        <w:tab/>
      </w:r>
    </w:p>
    <w:p w14:paraId="6EFED286" w14:textId="77777777" w:rsidR="002840E3" w:rsidRDefault="003F6B3B">
      <w:pPr>
        <w:pStyle w:val="Standarduser"/>
        <w:spacing w:line="360" w:lineRule="auto"/>
        <w:ind w:left="720" w:firstLine="720"/>
        <w:jc w:val="both"/>
        <w:rPr>
          <w:sz w:val="28"/>
          <w:szCs w:val="28"/>
          <w:lang w:val="et-EE"/>
        </w:rPr>
      </w:pPr>
      <w:r>
        <w:rPr>
          <w:sz w:val="28"/>
          <w:szCs w:val="28"/>
          <w:lang w:val="et-EE"/>
        </w:rPr>
        <w:tab/>
      </w:r>
      <w:r>
        <w:rPr>
          <w:sz w:val="28"/>
          <w:szCs w:val="28"/>
          <w:lang w:val="et-EE"/>
        </w:rPr>
        <w:tab/>
      </w:r>
      <w:r>
        <w:rPr>
          <w:sz w:val="28"/>
          <w:szCs w:val="28"/>
          <w:lang w:val="et-EE"/>
        </w:rPr>
        <w:tab/>
      </w:r>
      <w:r>
        <w:rPr>
          <w:sz w:val="28"/>
          <w:szCs w:val="28"/>
          <w:lang w:val="et-EE"/>
        </w:rPr>
        <w:tab/>
      </w:r>
      <w:r>
        <w:rPr>
          <w:sz w:val="28"/>
          <w:szCs w:val="28"/>
          <w:lang w:val="et-EE"/>
        </w:rPr>
        <w:tab/>
      </w:r>
      <w:r>
        <w:rPr>
          <w:sz w:val="28"/>
          <w:szCs w:val="28"/>
          <w:lang w:val="et-EE"/>
        </w:rPr>
        <w:tab/>
      </w:r>
    </w:p>
    <w:p w14:paraId="40DF493A" w14:textId="77777777" w:rsidR="002840E3" w:rsidRDefault="002840E3">
      <w:pPr>
        <w:pStyle w:val="Standarduser"/>
        <w:spacing w:line="360" w:lineRule="auto"/>
        <w:ind w:left="720" w:firstLine="720"/>
        <w:rPr>
          <w:sz w:val="28"/>
          <w:szCs w:val="28"/>
          <w:lang w:val="et-EE"/>
        </w:rPr>
      </w:pPr>
    </w:p>
    <w:p w14:paraId="51091B4C" w14:textId="77777777" w:rsidR="002840E3" w:rsidRDefault="003F6B3B">
      <w:pPr>
        <w:pStyle w:val="Standarduser"/>
        <w:spacing w:line="360" w:lineRule="auto"/>
        <w:ind w:firstLine="720"/>
        <w:jc w:val="both"/>
        <w:rPr>
          <w:sz w:val="28"/>
          <w:szCs w:val="28"/>
          <w:lang w:val="et-EE"/>
        </w:rPr>
      </w:pPr>
      <w:r>
        <w:rPr>
          <w:sz w:val="28"/>
          <w:szCs w:val="28"/>
          <w:lang w:val="et-EE"/>
        </w:rPr>
        <w:tab/>
      </w:r>
    </w:p>
    <w:p w14:paraId="65691BA8" w14:textId="77777777" w:rsidR="002840E3" w:rsidRDefault="002840E3">
      <w:pPr>
        <w:pStyle w:val="Standarduser"/>
        <w:rPr>
          <w:sz w:val="32"/>
          <w:szCs w:val="32"/>
          <w:lang w:val="et-EE"/>
        </w:rPr>
      </w:pPr>
    </w:p>
    <w:p w14:paraId="0C56EF33" w14:textId="77777777" w:rsidR="002840E3" w:rsidRDefault="002840E3">
      <w:pPr>
        <w:pStyle w:val="Standarduser"/>
        <w:rPr>
          <w:sz w:val="32"/>
          <w:szCs w:val="32"/>
          <w:lang w:val="et-EE"/>
        </w:rPr>
      </w:pPr>
    </w:p>
    <w:p w14:paraId="7E2331F8" w14:textId="77777777" w:rsidR="002840E3" w:rsidRDefault="002840E3">
      <w:pPr>
        <w:pStyle w:val="Standarduser"/>
        <w:rPr>
          <w:sz w:val="32"/>
          <w:szCs w:val="32"/>
          <w:lang w:val="et-EE"/>
        </w:rPr>
      </w:pPr>
    </w:p>
    <w:p w14:paraId="2740EB02" w14:textId="77777777" w:rsidR="002840E3" w:rsidRDefault="002840E3">
      <w:pPr>
        <w:pStyle w:val="Standarduser"/>
        <w:rPr>
          <w:sz w:val="32"/>
          <w:szCs w:val="32"/>
          <w:lang w:val="et-EE"/>
        </w:rPr>
      </w:pPr>
    </w:p>
    <w:p w14:paraId="00848592" w14:textId="77777777" w:rsidR="002840E3" w:rsidRDefault="002840E3">
      <w:pPr>
        <w:pStyle w:val="Standarduser"/>
        <w:rPr>
          <w:sz w:val="32"/>
          <w:szCs w:val="32"/>
          <w:lang w:val="et-EE"/>
        </w:rPr>
      </w:pPr>
    </w:p>
    <w:p w14:paraId="7704DD58" w14:textId="77777777" w:rsidR="002840E3" w:rsidRDefault="002840E3">
      <w:pPr>
        <w:pStyle w:val="Standarduser"/>
        <w:rPr>
          <w:sz w:val="32"/>
          <w:szCs w:val="32"/>
          <w:lang w:val="et-EE"/>
        </w:rPr>
      </w:pPr>
    </w:p>
    <w:p w14:paraId="10AC78BA" w14:textId="77777777" w:rsidR="002840E3" w:rsidRDefault="002840E3">
      <w:pPr>
        <w:pStyle w:val="Standarduser"/>
        <w:rPr>
          <w:sz w:val="32"/>
          <w:szCs w:val="32"/>
          <w:lang w:val="et-EE"/>
        </w:rPr>
      </w:pPr>
    </w:p>
    <w:p w14:paraId="43A02B0C" w14:textId="77777777" w:rsidR="002840E3" w:rsidRDefault="002840E3">
      <w:pPr>
        <w:pStyle w:val="Standarduser"/>
        <w:rPr>
          <w:szCs w:val="28"/>
          <w:lang w:val="et-EE"/>
        </w:rPr>
      </w:pPr>
    </w:p>
    <w:p w14:paraId="72A03D07" w14:textId="67D8432F" w:rsidR="002840E3" w:rsidRDefault="003F6B3B">
      <w:pPr>
        <w:pStyle w:val="Standarduser"/>
        <w:pBdr>
          <w:bottom w:val="single" w:sz="8" w:space="0" w:color="000000"/>
        </w:pBdr>
        <w:jc w:val="center"/>
        <w:rPr>
          <w:sz w:val="28"/>
          <w:szCs w:val="28"/>
          <w:lang w:val="et-EE"/>
        </w:rPr>
        <w:sectPr w:rsidR="002840E3">
          <w:headerReference w:type="default" r:id="rId8"/>
          <w:footerReference w:type="default" r:id="rId9"/>
          <w:pgSz w:w="11906" w:h="16838"/>
          <w:pgMar w:top="1134" w:right="1418" w:bottom="1134" w:left="1418" w:header="708" w:footer="720" w:gutter="0"/>
          <w:cols w:space="708"/>
        </w:sectPr>
      </w:pPr>
      <w:r>
        <w:rPr>
          <w:sz w:val="28"/>
          <w:szCs w:val="28"/>
          <w:lang w:val="et-EE"/>
        </w:rPr>
        <w:t>Tartu 2018</w:t>
      </w:r>
      <w:r w:rsidR="005E0F40">
        <w:rPr>
          <w:sz w:val="28"/>
          <w:szCs w:val="28"/>
          <w:lang w:val="et-EE"/>
        </w:rPr>
        <w:t>-20</w:t>
      </w:r>
      <w:r w:rsidR="008E20DB">
        <w:rPr>
          <w:sz w:val="28"/>
          <w:szCs w:val="28"/>
          <w:lang w:val="et-EE"/>
        </w:rPr>
        <w:t>20</w:t>
      </w:r>
    </w:p>
    <w:p w14:paraId="0852354D" w14:textId="77777777" w:rsidR="002840E3" w:rsidRDefault="002840E3" w:rsidP="001D194E">
      <w:pPr>
        <w:spacing w:line="360" w:lineRule="auto"/>
        <w:jc w:val="both"/>
      </w:pPr>
    </w:p>
    <w:p w14:paraId="54D372E9" w14:textId="77777777" w:rsidR="002840E3" w:rsidRPr="001D194E" w:rsidRDefault="00CA218A" w:rsidP="001D194E">
      <w:pPr>
        <w:spacing w:line="360" w:lineRule="auto"/>
        <w:jc w:val="both"/>
      </w:pPr>
      <w:r>
        <w:fldChar w:fldCharType="begin"/>
      </w:r>
      <w:r w:rsidR="003F6B3B">
        <w:instrText xml:space="preserve"> TOC \o "1-3" \h </w:instrText>
      </w:r>
      <w:r>
        <w:fldChar w:fldCharType="separate"/>
      </w:r>
      <w:r w:rsidR="003F6B3B">
        <w:rPr>
          <w:rStyle w:val="SubtleEmphasis"/>
        </w:rPr>
        <w:t xml:space="preserve">     </w:t>
      </w:r>
      <w:r w:rsidR="003F6B3B" w:rsidRPr="001D194E">
        <w:t xml:space="preserve">  Sisukord</w:t>
      </w:r>
    </w:p>
    <w:p w14:paraId="4EEC275D" w14:textId="77777777" w:rsidR="002840E3" w:rsidRPr="001D194E" w:rsidRDefault="009B75DF" w:rsidP="001D194E">
      <w:pPr>
        <w:spacing w:line="360" w:lineRule="auto"/>
        <w:jc w:val="both"/>
      </w:pPr>
      <w:hyperlink w:anchor="__RefHeading___Toc387102406" w:history="1"/>
    </w:p>
    <w:p w14:paraId="54AF0901" w14:textId="77777777" w:rsidR="002840E3" w:rsidRPr="001D194E" w:rsidRDefault="009B75DF" w:rsidP="001D194E">
      <w:pPr>
        <w:spacing w:line="360" w:lineRule="auto"/>
        <w:jc w:val="both"/>
      </w:pPr>
      <w:hyperlink w:anchor="__RefHeading___Toc387102406" w:history="1">
        <w:r w:rsidR="003F6B3B" w:rsidRPr="001D194E">
          <w:rPr>
            <w:rStyle w:val="Hyperlink"/>
          </w:rPr>
          <w:t>1</w:t>
        </w:r>
      </w:hyperlink>
      <w:r w:rsidR="003F6B3B" w:rsidRPr="001D194E">
        <w:t>.</w:t>
      </w:r>
      <w:r w:rsidR="001D194E" w:rsidRPr="001D194E">
        <w:t xml:space="preserve"> </w:t>
      </w:r>
      <w:hyperlink w:anchor="__RefHeading___Toc387102406" w:history="1">
        <w:r w:rsidR="003F6B3B" w:rsidRPr="001D194E">
          <w:rPr>
            <w:rStyle w:val="Hyperlink"/>
          </w:rPr>
          <w:t xml:space="preserve">PLANEERINGU KOOSTAMISE </w:t>
        </w:r>
        <w:r w:rsidR="001D194E">
          <w:rPr>
            <w:rStyle w:val="Hyperlink"/>
          </w:rPr>
          <w:t xml:space="preserve">ALUSED JA EESMÄRK   </w:t>
        </w:r>
        <w:r w:rsidR="003F6B3B" w:rsidRPr="001D194E">
          <w:rPr>
            <w:rStyle w:val="Hyperlink"/>
          </w:rPr>
          <w:t xml:space="preserve">   </w:t>
        </w:r>
        <w:r w:rsidR="003F6B3B" w:rsidRPr="001D194E">
          <w:rPr>
            <w:rStyle w:val="Hyperlink"/>
          </w:rPr>
          <w:tab/>
        </w:r>
        <w:r w:rsidR="001D194E">
          <w:rPr>
            <w:rStyle w:val="Hyperlink"/>
          </w:rPr>
          <w:tab/>
        </w:r>
        <w:r w:rsidR="001D194E">
          <w:rPr>
            <w:rStyle w:val="Hyperlink"/>
          </w:rPr>
          <w:tab/>
        </w:r>
        <w:r w:rsidR="003F6B3B" w:rsidRPr="001D194E">
          <w:rPr>
            <w:rStyle w:val="Hyperlink"/>
          </w:rPr>
          <w:t>3</w:t>
        </w:r>
      </w:hyperlink>
    </w:p>
    <w:p w14:paraId="59F94C9E" w14:textId="77777777" w:rsidR="002840E3" w:rsidRPr="001D194E" w:rsidRDefault="009B75DF" w:rsidP="001D194E">
      <w:pPr>
        <w:spacing w:line="360" w:lineRule="auto"/>
        <w:jc w:val="both"/>
      </w:pPr>
      <w:hyperlink w:anchor="__RefHeading___Toc387102407" w:history="1">
        <w:r w:rsidR="003F6B3B" w:rsidRPr="001D194E">
          <w:rPr>
            <w:rStyle w:val="Hyperlink"/>
          </w:rPr>
          <w:t>2</w:t>
        </w:r>
      </w:hyperlink>
      <w:r w:rsidR="003F6B3B" w:rsidRPr="001D194E">
        <w:t>.</w:t>
      </w:r>
      <w:r w:rsidR="001D194E" w:rsidRPr="001D194E">
        <w:t xml:space="preserve"> </w:t>
      </w:r>
      <w:hyperlink w:anchor="__RefHeading___Toc387102407" w:history="1">
        <w:r w:rsidR="003F6B3B" w:rsidRPr="001D194E">
          <w:rPr>
            <w:rStyle w:val="Hyperlink"/>
          </w:rPr>
          <w:t xml:space="preserve">ARVESTAMISELE KUULUVAD PLANEERINGUD JA DOKUMENDID </w:t>
        </w:r>
        <w:r w:rsidR="001D194E">
          <w:rPr>
            <w:rStyle w:val="Hyperlink"/>
          </w:rPr>
          <w:tab/>
        </w:r>
        <w:r w:rsidR="003F6B3B" w:rsidRPr="001D194E">
          <w:rPr>
            <w:rStyle w:val="Hyperlink"/>
          </w:rPr>
          <w:t>3</w:t>
        </w:r>
      </w:hyperlink>
    </w:p>
    <w:p w14:paraId="4BFD40C2" w14:textId="77777777" w:rsidR="002840E3" w:rsidRPr="001D194E" w:rsidRDefault="009B75DF" w:rsidP="001D194E">
      <w:pPr>
        <w:spacing w:line="360" w:lineRule="auto"/>
        <w:jc w:val="both"/>
      </w:pPr>
      <w:hyperlink w:anchor="__RefHeading___Toc387102408" w:history="1">
        <w:r w:rsidR="003F6B3B" w:rsidRPr="001D194E">
          <w:rPr>
            <w:rStyle w:val="Hyperlink"/>
          </w:rPr>
          <w:t>3</w:t>
        </w:r>
      </w:hyperlink>
      <w:r w:rsidR="003F6B3B" w:rsidRPr="001D194E">
        <w:t>.</w:t>
      </w:r>
      <w:hyperlink w:anchor="__RefHeading___Toc387102408" w:history="1">
        <w:r w:rsidR="003F6B3B" w:rsidRPr="001D194E">
          <w:rPr>
            <w:rStyle w:val="Hyperlink"/>
          </w:rPr>
          <w:t>OLEMASOLEVA OLUKORRA ISELOOMUSTUS</w:t>
        </w:r>
        <w:r w:rsidR="003F6B3B" w:rsidRPr="001D194E">
          <w:rPr>
            <w:rStyle w:val="Hyperlink"/>
          </w:rPr>
          <w:tab/>
        </w:r>
      </w:hyperlink>
      <w:r w:rsidR="003F6B3B" w:rsidRPr="001D194E">
        <w:tab/>
      </w:r>
      <w:r w:rsidR="003F6B3B" w:rsidRPr="001D194E">
        <w:tab/>
      </w:r>
      <w:r w:rsidR="003F6B3B" w:rsidRPr="001D194E">
        <w:tab/>
      </w:r>
      <w:hyperlink w:anchor="__RefHeading___Toc387102408" w:history="1">
        <w:r w:rsidR="003F6B3B" w:rsidRPr="001D194E">
          <w:rPr>
            <w:rStyle w:val="Hyperlink"/>
          </w:rPr>
          <w:t>3</w:t>
        </w:r>
      </w:hyperlink>
    </w:p>
    <w:p w14:paraId="4DAA39E1" w14:textId="77777777" w:rsidR="002840E3" w:rsidRPr="001D194E" w:rsidRDefault="001D194E" w:rsidP="001D194E">
      <w:pPr>
        <w:spacing w:line="360" w:lineRule="auto"/>
        <w:jc w:val="both"/>
      </w:pPr>
      <w:r>
        <w:t>4.</w:t>
      </w:r>
      <w:r w:rsidR="003F6B3B" w:rsidRPr="001D194E">
        <w:t>PLANEERINGUALA LÄHIPIIRKONNA FUNKTSIONAALSED JA</w:t>
      </w:r>
    </w:p>
    <w:p w14:paraId="167B39B1" w14:textId="670A8215" w:rsidR="002840E3" w:rsidRPr="001D194E" w:rsidRDefault="001D194E" w:rsidP="001D194E">
      <w:pPr>
        <w:spacing w:line="360" w:lineRule="auto"/>
        <w:jc w:val="both"/>
      </w:pPr>
      <w:r>
        <w:t xml:space="preserve">  </w:t>
      </w:r>
      <w:r w:rsidR="003F6B3B" w:rsidRPr="001D194E">
        <w:t xml:space="preserve"> LINNAEHITUSLIKUD  SEOSED</w:t>
      </w:r>
      <w:r w:rsidR="003F6B3B" w:rsidRPr="001D194E">
        <w:tab/>
      </w:r>
      <w:r w:rsidR="003F6B3B" w:rsidRPr="001D194E">
        <w:tab/>
      </w:r>
      <w:r w:rsidR="003F6B3B" w:rsidRPr="001D194E">
        <w:tab/>
      </w:r>
      <w:r w:rsidR="003F6B3B" w:rsidRPr="001D194E">
        <w:tab/>
      </w:r>
      <w:r w:rsidR="003F6B3B" w:rsidRPr="001D194E">
        <w:tab/>
      </w:r>
      <w:r w:rsidR="003F6B3B" w:rsidRPr="001D194E">
        <w:tab/>
      </w:r>
      <w:r>
        <w:tab/>
      </w:r>
      <w:r w:rsidR="00FE266F">
        <w:t>6</w:t>
      </w:r>
    </w:p>
    <w:p w14:paraId="106103AF" w14:textId="55A4B337" w:rsidR="002840E3" w:rsidRPr="001D194E" w:rsidRDefault="003F6B3B" w:rsidP="001D194E">
      <w:pPr>
        <w:spacing w:line="360" w:lineRule="auto"/>
        <w:jc w:val="both"/>
      </w:pPr>
      <w:r w:rsidRPr="001D194E">
        <w:t xml:space="preserve"> 5.</w:t>
      </w:r>
      <w:r w:rsidR="001D194E" w:rsidRPr="001D194E">
        <w:t xml:space="preserve"> </w:t>
      </w:r>
      <w:r w:rsidRPr="001D194E">
        <w:t>PLANEERIMISE LAHENDUS</w:t>
      </w:r>
      <w:r w:rsidRPr="001D194E">
        <w:tab/>
      </w:r>
      <w:r w:rsidRPr="001D194E">
        <w:tab/>
      </w:r>
      <w:r w:rsidRPr="001D194E">
        <w:tab/>
      </w:r>
      <w:r w:rsidRPr="001D194E">
        <w:tab/>
      </w:r>
      <w:r w:rsidRPr="001D194E">
        <w:tab/>
      </w:r>
      <w:r w:rsidRPr="001D194E">
        <w:tab/>
      </w:r>
      <w:r w:rsidR="001D194E">
        <w:tab/>
      </w:r>
      <w:r w:rsidR="00DB2B53">
        <w:t>7</w:t>
      </w:r>
    </w:p>
    <w:p w14:paraId="74D715E1" w14:textId="7A158929" w:rsidR="002840E3" w:rsidRPr="001D194E" w:rsidRDefault="003F6B3B" w:rsidP="001D194E">
      <w:pPr>
        <w:spacing w:line="360" w:lineRule="auto"/>
        <w:jc w:val="both"/>
      </w:pPr>
      <w:r w:rsidRPr="001D194E">
        <w:tab/>
        <w:t xml:space="preserve">5.1.  </w:t>
      </w:r>
      <w:hyperlink w:anchor="__RefHeading___Toc387102409" w:history="1">
        <w:r w:rsidRPr="001D194E">
          <w:rPr>
            <w:rStyle w:val="Hyperlink"/>
          </w:rPr>
          <w:t>Planeeritava ala kruntideks jagamine</w:t>
        </w:r>
      </w:hyperlink>
      <w:hyperlink w:anchor="__RefHeading___Toc387102409" w:history="1">
        <w:r w:rsidRPr="001D194E">
          <w:rPr>
            <w:rStyle w:val="Hyperlink"/>
          </w:rPr>
          <w:tab/>
        </w:r>
      </w:hyperlink>
      <w:r w:rsidRPr="001D194E">
        <w:tab/>
      </w:r>
      <w:r w:rsidRPr="001D194E">
        <w:tab/>
      </w:r>
      <w:r w:rsidRPr="001D194E">
        <w:tab/>
      </w:r>
      <w:r w:rsidRPr="001D194E">
        <w:tab/>
      </w:r>
      <w:r w:rsidR="00DB2B53">
        <w:t>7</w:t>
      </w:r>
    </w:p>
    <w:p w14:paraId="7A6F599D" w14:textId="77777777" w:rsidR="002840E3" w:rsidRPr="001D194E" w:rsidRDefault="003A7FC6" w:rsidP="001D194E">
      <w:pPr>
        <w:spacing w:line="360" w:lineRule="auto"/>
        <w:jc w:val="both"/>
      </w:pPr>
      <w:r>
        <w:tab/>
        <w:t>5.2. Krunt</w:t>
      </w:r>
      <w:r w:rsidR="003F6B3B" w:rsidRPr="001D194E">
        <w:t>i</w:t>
      </w:r>
      <w:r>
        <w:t>de</w:t>
      </w:r>
      <w:r w:rsidR="00DA749A">
        <w:t xml:space="preserve"> ehitusõigus</w:t>
      </w:r>
      <w:r w:rsidR="00DA749A">
        <w:tab/>
      </w:r>
      <w:r w:rsidR="00DA749A">
        <w:tab/>
      </w:r>
      <w:r w:rsidR="00DA749A">
        <w:tab/>
      </w:r>
      <w:r w:rsidR="00DA749A">
        <w:tab/>
      </w:r>
      <w:r w:rsidR="00DA749A">
        <w:tab/>
      </w:r>
      <w:r w:rsidR="00DA749A">
        <w:tab/>
      </w:r>
      <w:r w:rsidR="00DA749A">
        <w:tab/>
        <w:t>7</w:t>
      </w:r>
    </w:p>
    <w:p w14:paraId="1CCDC610" w14:textId="3F31E29B" w:rsidR="002840E3" w:rsidRPr="001D194E" w:rsidRDefault="003A7FC6" w:rsidP="001D194E">
      <w:pPr>
        <w:spacing w:line="360" w:lineRule="auto"/>
        <w:jc w:val="both"/>
      </w:pPr>
      <w:r>
        <w:tab/>
        <w:t>5.3. Kruntide</w:t>
      </w:r>
      <w:r w:rsidR="003F6B3B" w:rsidRPr="001D194E">
        <w:t xml:space="preserve"> hoonestusalade piiritlemine</w:t>
      </w:r>
      <w:r w:rsidR="003F6B3B" w:rsidRPr="001D194E">
        <w:tab/>
      </w:r>
      <w:r w:rsidR="003F6B3B" w:rsidRPr="001D194E">
        <w:tab/>
      </w:r>
      <w:r w:rsidR="003F6B3B" w:rsidRPr="001D194E">
        <w:tab/>
      </w:r>
      <w:r w:rsidR="003F6B3B" w:rsidRPr="001D194E">
        <w:tab/>
      </w:r>
      <w:r w:rsidR="003F6B3B" w:rsidRPr="001D194E">
        <w:tab/>
      </w:r>
      <w:r w:rsidR="00DB2B53">
        <w:t>8</w:t>
      </w:r>
    </w:p>
    <w:p w14:paraId="1D340831" w14:textId="63BF873D" w:rsidR="002840E3" w:rsidRPr="001D194E" w:rsidRDefault="003F6B3B" w:rsidP="001D194E">
      <w:pPr>
        <w:spacing w:line="360" w:lineRule="auto"/>
        <w:jc w:val="both"/>
      </w:pPr>
      <w:r w:rsidRPr="001D194E">
        <w:tab/>
        <w:t>5.4. Tänavate maa-alad, liiklus-ja parkimiskorraldus</w:t>
      </w:r>
      <w:r w:rsidRPr="001D194E">
        <w:tab/>
      </w:r>
      <w:r w:rsidRPr="001D194E">
        <w:tab/>
      </w:r>
      <w:r w:rsidRPr="001D194E">
        <w:tab/>
      </w:r>
      <w:r w:rsidR="001D194E">
        <w:tab/>
      </w:r>
      <w:r w:rsidR="00DB2B53">
        <w:t>8</w:t>
      </w:r>
    </w:p>
    <w:p w14:paraId="702AF200" w14:textId="6E6D02CC" w:rsidR="002840E3" w:rsidRPr="001D194E" w:rsidRDefault="003F6B3B" w:rsidP="001D194E">
      <w:pPr>
        <w:spacing w:line="360" w:lineRule="auto"/>
        <w:jc w:val="both"/>
      </w:pPr>
      <w:r w:rsidRPr="001D194E">
        <w:tab/>
        <w:t>5.5. Haljastuse ja heakorra põhimõtted</w:t>
      </w:r>
      <w:r w:rsidRPr="001D194E">
        <w:tab/>
      </w:r>
      <w:r w:rsidRPr="001D194E">
        <w:tab/>
      </w:r>
      <w:r w:rsidRPr="001D194E">
        <w:tab/>
      </w:r>
      <w:r w:rsidRPr="001D194E">
        <w:tab/>
      </w:r>
      <w:r w:rsidRPr="001D194E">
        <w:tab/>
      </w:r>
      <w:r w:rsidR="00FE266F">
        <w:t>10</w:t>
      </w:r>
    </w:p>
    <w:p w14:paraId="3A92DEAA" w14:textId="3B532FFE" w:rsidR="002840E3" w:rsidRPr="001D194E" w:rsidRDefault="003F6B3B" w:rsidP="001D194E">
      <w:pPr>
        <w:spacing w:line="360" w:lineRule="auto"/>
        <w:jc w:val="both"/>
      </w:pPr>
      <w:r w:rsidRPr="001D194E">
        <w:tab/>
        <w:t>5.6.</w:t>
      </w:r>
      <w:r w:rsidR="00903AC9">
        <w:t xml:space="preserve"> Ehitistevahelised kujad</w:t>
      </w:r>
      <w:r w:rsidR="00903AC9">
        <w:tab/>
      </w:r>
      <w:r w:rsidR="00903AC9">
        <w:tab/>
      </w:r>
      <w:r w:rsidR="00903AC9">
        <w:tab/>
      </w:r>
      <w:r w:rsidR="00903AC9">
        <w:tab/>
      </w:r>
      <w:r w:rsidR="00903AC9">
        <w:tab/>
      </w:r>
      <w:r w:rsidR="00903AC9">
        <w:tab/>
      </w:r>
      <w:r w:rsidR="00903AC9">
        <w:tab/>
        <w:t>1</w:t>
      </w:r>
      <w:r w:rsidR="00FE266F">
        <w:t>2</w:t>
      </w:r>
    </w:p>
    <w:p w14:paraId="2F74F28E" w14:textId="1BDEA13C" w:rsidR="002840E3" w:rsidRPr="001D194E" w:rsidRDefault="003F6B3B" w:rsidP="001D194E">
      <w:pPr>
        <w:spacing w:line="360" w:lineRule="auto"/>
        <w:jc w:val="both"/>
      </w:pPr>
      <w:r w:rsidRPr="001D194E">
        <w:tab/>
        <w:t>5.7. Tehnovõr</w:t>
      </w:r>
      <w:r w:rsidR="00903AC9">
        <w:t>kude ja rajatiste asukohad</w:t>
      </w:r>
      <w:r w:rsidR="00903AC9">
        <w:tab/>
      </w:r>
      <w:r w:rsidR="00903AC9">
        <w:tab/>
      </w:r>
      <w:r w:rsidR="00903AC9">
        <w:tab/>
      </w:r>
      <w:r w:rsidR="00903AC9">
        <w:tab/>
        <w:t xml:space="preserve">            1</w:t>
      </w:r>
      <w:r w:rsidR="00FE266F">
        <w:t>2</w:t>
      </w:r>
    </w:p>
    <w:p w14:paraId="348A0069" w14:textId="1192419B" w:rsidR="002840E3" w:rsidRPr="001D194E" w:rsidRDefault="003F6B3B" w:rsidP="001D194E">
      <w:pPr>
        <w:spacing w:line="360" w:lineRule="auto"/>
        <w:jc w:val="both"/>
      </w:pPr>
      <w:r w:rsidRPr="001D194E">
        <w:tab/>
        <w:t>5.8. Keskkonnatingimused planeerin</w:t>
      </w:r>
      <w:r w:rsidR="001D194E">
        <w:t>guga kavandatava elluviimiseks</w:t>
      </w:r>
      <w:r w:rsidR="001D194E">
        <w:tab/>
      </w:r>
      <w:r w:rsidR="00903AC9">
        <w:t>1</w:t>
      </w:r>
      <w:r w:rsidR="00233DA7">
        <w:t>6</w:t>
      </w:r>
    </w:p>
    <w:p w14:paraId="2D3E9948" w14:textId="10E79651" w:rsidR="002840E3" w:rsidRPr="001D194E" w:rsidRDefault="003F6B3B" w:rsidP="001D194E">
      <w:pPr>
        <w:spacing w:line="360" w:lineRule="auto"/>
        <w:jc w:val="both"/>
      </w:pPr>
      <w:r w:rsidRPr="001D194E">
        <w:tab/>
        <w:t>5.9.Ehitiste olulisemate arhitektuurinõudete seadmine</w:t>
      </w:r>
      <w:r w:rsidR="001D194E">
        <w:tab/>
      </w:r>
      <w:r w:rsidR="001D194E">
        <w:tab/>
      </w:r>
      <w:r w:rsidR="001D194E">
        <w:tab/>
      </w:r>
      <w:r w:rsidR="00FE266F">
        <w:t>2</w:t>
      </w:r>
      <w:r w:rsidR="00233DA7">
        <w:t>1</w:t>
      </w:r>
    </w:p>
    <w:p w14:paraId="558B3087" w14:textId="242489FB" w:rsidR="002840E3" w:rsidRPr="001D194E" w:rsidRDefault="003F6B3B" w:rsidP="001D194E">
      <w:pPr>
        <w:spacing w:line="360" w:lineRule="auto"/>
        <w:jc w:val="both"/>
      </w:pPr>
      <w:r w:rsidRPr="001D194E">
        <w:tab/>
        <w:t>5.10. Servit</w:t>
      </w:r>
      <w:r w:rsidR="00DA749A">
        <w:t>uutide vajaduse määramine</w:t>
      </w:r>
      <w:r w:rsidR="00DA749A">
        <w:tab/>
      </w:r>
      <w:r w:rsidR="00DA749A">
        <w:tab/>
      </w:r>
      <w:r w:rsidR="00DA749A">
        <w:tab/>
      </w:r>
      <w:r w:rsidR="00DA749A">
        <w:tab/>
      </w:r>
      <w:r w:rsidR="00DA749A">
        <w:tab/>
      </w:r>
      <w:r w:rsidR="00FE266F">
        <w:t>21</w:t>
      </w:r>
    </w:p>
    <w:p w14:paraId="57D18EEC" w14:textId="21CD182E" w:rsidR="002840E3" w:rsidRPr="001D194E" w:rsidRDefault="003F6B3B" w:rsidP="001D194E">
      <w:pPr>
        <w:spacing w:line="360" w:lineRule="auto"/>
        <w:jc w:val="both"/>
      </w:pPr>
      <w:r w:rsidRPr="001D194E">
        <w:tab/>
        <w:t>5.11.Kuritegevuse riske vähe</w:t>
      </w:r>
      <w:r w:rsidR="003C23EA">
        <w:t>ndavad nõuded ja tingimused</w:t>
      </w:r>
      <w:r w:rsidR="003C23EA">
        <w:tab/>
      </w:r>
      <w:r w:rsidR="003C23EA">
        <w:tab/>
      </w:r>
      <w:r w:rsidR="003C23EA">
        <w:tab/>
      </w:r>
      <w:r w:rsidR="00FE266F">
        <w:t>2</w:t>
      </w:r>
      <w:r w:rsidR="000D1F1A">
        <w:t>2</w:t>
      </w:r>
    </w:p>
    <w:p w14:paraId="1D64D272" w14:textId="5915E419" w:rsidR="002840E3" w:rsidRPr="001D194E" w:rsidRDefault="003F6B3B" w:rsidP="001D194E">
      <w:pPr>
        <w:spacing w:line="360" w:lineRule="auto"/>
        <w:jc w:val="both"/>
      </w:pPr>
      <w:r w:rsidRPr="001D194E">
        <w:tab/>
        <w:t xml:space="preserve">5.12.Muud seadustest ja teistest õigusaktidest tulenevad kinnisomandi </w:t>
      </w:r>
      <w:r w:rsidRPr="001D194E">
        <w:tab/>
        <w:t xml:space="preserve">  </w:t>
      </w:r>
      <w:r w:rsidRPr="001D194E">
        <w:tab/>
        <w:t>kitsen</w:t>
      </w:r>
      <w:r w:rsidR="00C43666">
        <w:t xml:space="preserve">dused ning nende ulatus </w:t>
      </w:r>
      <w:r w:rsidR="00C43666">
        <w:tab/>
      </w:r>
      <w:r w:rsidR="00C43666">
        <w:tab/>
      </w:r>
      <w:r w:rsidR="00C43666">
        <w:tab/>
      </w:r>
      <w:r w:rsidR="00C43666">
        <w:tab/>
      </w:r>
      <w:r w:rsidR="00C43666">
        <w:tab/>
      </w:r>
      <w:r w:rsidR="00C43666">
        <w:tab/>
      </w:r>
      <w:r w:rsidR="00DB2B53">
        <w:t>2</w:t>
      </w:r>
      <w:r w:rsidR="00FE266F">
        <w:t>2</w:t>
      </w:r>
    </w:p>
    <w:p w14:paraId="3FEA29AB" w14:textId="2136C9C9" w:rsidR="002840E3" w:rsidRPr="001D194E" w:rsidRDefault="003F6B3B" w:rsidP="001D194E">
      <w:pPr>
        <w:spacing w:line="360" w:lineRule="auto"/>
        <w:jc w:val="both"/>
      </w:pPr>
      <w:r w:rsidRPr="001D194E">
        <w:tab/>
        <w:t>5.13.Planeerin</w:t>
      </w:r>
      <w:r w:rsidR="00C43666">
        <w:t>gu rakendamise võimalused</w:t>
      </w:r>
      <w:r w:rsidR="00C43666">
        <w:tab/>
      </w:r>
      <w:r w:rsidR="00C43666">
        <w:tab/>
      </w:r>
      <w:r w:rsidR="00C43666">
        <w:tab/>
      </w:r>
      <w:r w:rsidR="00C43666">
        <w:tab/>
      </w:r>
      <w:r w:rsidR="00C43666">
        <w:tab/>
      </w:r>
      <w:r w:rsidR="00DB2B53">
        <w:t>2</w:t>
      </w:r>
      <w:r w:rsidR="00FE266F">
        <w:t>2</w:t>
      </w:r>
    </w:p>
    <w:p w14:paraId="154D5F30" w14:textId="529930EE" w:rsidR="002840E3" w:rsidRPr="001D194E" w:rsidRDefault="001D194E" w:rsidP="001D194E">
      <w:pPr>
        <w:spacing w:line="360" w:lineRule="auto"/>
        <w:jc w:val="both"/>
      </w:pPr>
      <w:r>
        <w:t>6.</w:t>
      </w:r>
      <w:r w:rsidR="003F6B3B" w:rsidRPr="001D194E">
        <w:t>KOOSTÖÖ PLANEERINGU KOOSTAMISEL JA KOOSKÕ</w:t>
      </w:r>
      <w:r>
        <w:t xml:space="preserve">LASTUSED </w:t>
      </w:r>
      <w:r>
        <w:tab/>
      </w:r>
      <w:r w:rsidR="00DB2B53">
        <w:t>2</w:t>
      </w:r>
      <w:r w:rsidR="00FE266F">
        <w:t>5</w:t>
      </w:r>
    </w:p>
    <w:p w14:paraId="544974A6" w14:textId="77777777" w:rsidR="002840E3" w:rsidRPr="001D194E" w:rsidRDefault="002840E3" w:rsidP="001D194E">
      <w:pPr>
        <w:spacing w:line="360" w:lineRule="auto"/>
        <w:jc w:val="both"/>
      </w:pPr>
    </w:p>
    <w:p w14:paraId="210CF7B2" w14:textId="77777777" w:rsidR="002840E3" w:rsidRPr="00903AC9" w:rsidRDefault="003F6B3B" w:rsidP="001D194E">
      <w:pPr>
        <w:spacing w:line="360" w:lineRule="auto"/>
        <w:jc w:val="both"/>
      </w:pPr>
      <w:r w:rsidRPr="001D194E">
        <w:t xml:space="preserve">     JOONISED </w:t>
      </w:r>
      <w:r w:rsidRPr="00903AC9">
        <w:t>(digitaalselt esitatud eraldi failidena)</w:t>
      </w:r>
    </w:p>
    <w:p w14:paraId="09873704" w14:textId="77777777" w:rsidR="002840E3" w:rsidRPr="00903AC9" w:rsidRDefault="003F6B3B" w:rsidP="001D194E">
      <w:pPr>
        <w:spacing w:line="360" w:lineRule="auto"/>
        <w:jc w:val="both"/>
      </w:pPr>
      <w:r w:rsidRPr="00903AC9">
        <w:t xml:space="preserve">Joonis 1- </w:t>
      </w:r>
      <w:hyperlink w:anchor="__RefHeading___Toc387102425" w:history="1">
        <w:r w:rsidRPr="00903AC9">
          <w:rPr>
            <w:rStyle w:val="Hyperlink"/>
          </w:rPr>
          <w:t xml:space="preserve">Situatsioonijoonis      </w:t>
        </w:r>
      </w:hyperlink>
    </w:p>
    <w:p w14:paraId="235655A5" w14:textId="77777777" w:rsidR="00903AC9" w:rsidRDefault="00903AC9" w:rsidP="001D194E">
      <w:pPr>
        <w:spacing w:line="360" w:lineRule="auto"/>
        <w:jc w:val="both"/>
      </w:pPr>
      <w:r w:rsidRPr="00903AC9">
        <w:t>Joonis 2-</w:t>
      </w:r>
      <w:r w:rsidR="003F6B3B" w:rsidRPr="00903AC9">
        <w:t>Planeeringuala lähipiirkonna funktsionaalsed ja linnaehituslikud seosed</w:t>
      </w:r>
      <w:r>
        <w:t xml:space="preserve"> </w:t>
      </w:r>
    </w:p>
    <w:p w14:paraId="42204F77" w14:textId="77777777" w:rsidR="002840E3" w:rsidRPr="00903AC9" w:rsidRDefault="003F6B3B" w:rsidP="001D194E">
      <w:pPr>
        <w:spacing w:line="360" w:lineRule="auto"/>
        <w:jc w:val="both"/>
      </w:pPr>
      <w:r w:rsidRPr="00903AC9">
        <w:t xml:space="preserve">Joonis 3-Olemasolev olukord, M </w:t>
      </w:r>
      <w:r w:rsidR="00903AC9" w:rsidRPr="00903AC9">
        <w:t>1:1000</w:t>
      </w:r>
      <w:hyperlink w:anchor="__RefHeading___Toc387102427" w:history="1">
        <w:r w:rsidRPr="00903AC9">
          <w:rPr>
            <w:rStyle w:val="Hyperlink"/>
          </w:rPr>
          <w:t xml:space="preserve">     </w:t>
        </w:r>
      </w:hyperlink>
    </w:p>
    <w:p w14:paraId="6C956EBB" w14:textId="77777777" w:rsidR="002840E3" w:rsidRPr="00903AC9" w:rsidRDefault="003F6B3B" w:rsidP="001D194E">
      <w:pPr>
        <w:spacing w:line="360" w:lineRule="auto"/>
        <w:jc w:val="both"/>
      </w:pPr>
      <w:r w:rsidRPr="00903AC9">
        <w:t>Joonis 4-</w:t>
      </w:r>
      <w:hyperlink w:anchor="__RefHeading___Toc387102428" w:history="1">
        <w:r w:rsidRPr="00903AC9">
          <w:rPr>
            <w:rStyle w:val="Hyperlink"/>
          </w:rPr>
          <w:t xml:space="preserve">Põhijoonis , M </w:t>
        </w:r>
        <w:r w:rsidR="00903AC9" w:rsidRPr="00903AC9">
          <w:rPr>
            <w:rStyle w:val="Hyperlink"/>
          </w:rPr>
          <w:t>1:1000</w:t>
        </w:r>
        <w:r w:rsidRPr="00903AC9">
          <w:rPr>
            <w:rStyle w:val="Hyperlink"/>
          </w:rPr>
          <w:t xml:space="preserve">    </w:t>
        </w:r>
      </w:hyperlink>
    </w:p>
    <w:p w14:paraId="3BC5E85B" w14:textId="77777777" w:rsidR="002840E3" w:rsidRPr="00903AC9" w:rsidRDefault="003F6B3B" w:rsidP="003529C6">
      <w:pPr>
        <w:spacing w:line="360" w:lineRule="auto"/>
        <w:jc w:val="both"/>
      </w:pPr>
      <w:r w:rsidRPr="00903AC9">
        <w:t>Joonis 5-</w:t>
      </w:r>
      <w:hyperlink w:anchor="__RefHeading___Toc387102429" w:history="1">
        <w:r w:rsidRPr="00903AC9">
          <w:rPr>
            <w:rStyle w:val="Hyperlink"/>
          </w:rPr>
          <w:t>Tehnovõrgud, M 1:</w:t>
        </w:r>
        <w:r w:rsidR="00903AC9" w:rsidRPr="00903AC9">
          <w:rPr>
            <w:rStyle w:val="Hyperlink"/>
          </w:rPr>
          <w:t>1000</w:t>
        </w:r>
        <w:r w:rsidRPr="00903AC9">
          <w:rPr>
            <w:rStyle w:val="Hyperlink"/>
          </w:rPr>
          <w:t xml:space="preserve">    </w:t>
        </w:r>
      </w:hyperlink>
    </w:p>
    <w:p w14:paraId="326FBE9B" w14:textId="77777777" w:rsidR="002840E3" w:rsidRPr="001D194E" w:rsidRDefault="00DA749A" w:rsidP="001D194E">
      <w:pPr>
        <w:spacing w:line="360" w:lineRule="auto"/>
        <w:jc w:val="both"/>
      </w:pPr>
      <w:r>
        <w:t>Joonis 6</w:t>
      </w:r>
      <w:r w:rsidR="003F6B3B" w:rsidRPr="00903AC9">
        <w:t>- Planeeringu</w:t>
      </w:r>
      <w:r w:rsidR="00903AC9">
        <w:t xml:space="preserve"> mahuline illustratsioon</w:t>
      </w:r>
    </w:p>
    <w:p w14:paraId="03F00818" w14:textId="77777777" w:rsidR="002840E3" w:rsidRPr="001D194E" w:rsidRDefault="002840E3" w:rsidP="001D194E">
      <w:pPr>
        <w:spacing w:line="360" w:lineRule="auto"/>
        <w:jc w:val="both"/>
      </w:pPr>
    </w:p>
    <w:p w14:paraId="2A7334A5" w14:textId="77777777" w:rsidR="002840E3" w:rsidRDefault="003F6B3B" w:rsidP="00240CDD">
      <w:pPr>
        <w:spacing w:line="360" w:lineRule="auto"/>
        <w:jc w:val="both"/>
      </w:pPr>
      <w:r w:rsidRPr="001D194E">
        <w:t xml:space="preserve">        </w:t>
      </w:r>
      <w:r w:rsidR="00CA218A">
        <w:rPr>
          <w:i/>
          <w:iCs/>
          <w:color w:val="808080"/>
        </w:rPr>
        <w:fldChar w:fldCharType="end"/>
      </w:r>
    </w:p>
    <w:p w14:paraId="20B77310" w14:textId="77777777" w:rsidR="002840E3" w:rsidRDefault="003F6B3B" w:rsidP="002840E3">
      <w:pPr>
        <w:pStyle w:val="Heading2"/>
      </w:pPr>
      <w:proofErr w:type="spellStart"/>
      <w:r>
        <w:lastRenderedPageBreak/>
        <w:t>Planeeringu</w:t>
      </w:r>
      <w:proofErr w:type="spellEnd"/>
      <w:r>
        <w:t xml:space="preserve"> </w:t>
      </w:r>
      <w:proofErr w:type="spellStart"/>
      <w:r>
        <w:t>koostamise</w:t>
      </w:r>
      <w:proofErr w:type="spellEnd"/>
      <w:r>
        <w:t xml:space="preserve"> </w:t>
      </w:r>
      <w:proofErr w:type="spellStart"/>
      <w:r>
        <w:t>alused</w:t>
      </w:r>
      <w:proofErr w:type="spellEnd"/>
      <w:r>
        <w:t xml:space="preserve"> ja </w:t>
      </w:r>
      <w:proofErr w:type="spellStart"/>
      <w:r>
        <w:t>eesmärk</w:t>
      </w:r>
      <w:proofErr w:type="spellEnd"/>
    </w:p>
    <w:p w14:paraId="38C5ED7A" w14:textId="7CE372A2" w:rsidR="002840E3" w:rsidRDefault="003F6B3B">
      <w:pPr>
        <w:pStyle w:val="Standard"/>
        <w:ind w:left="28" w:firstLine="14"/>
      </w:pPr>
      <w:r>
        <w:t xml:space="preserve">Detailplaneeringu koostamisest huvitatud isik on OÜ </w:t>
      </w:r>
      <w:r w:rsidR="00240CDD">
        <w:t>Paju Arendus</w:t>
      </w:r>
      <w:r>
        <w:t xml:space="preserve">. Käesoleva planeeringu lähtedokumendiks on </w:t>
      </w:r>
      <w:r w:rsidR="00240CDD">
        <w:rPr>
          <w:color w:val="000000"/>
          <w:lang w:eastAsia="en-US"/>
        </w:rPr>
        <w:t>Tartu Linnavalitsuse 21.08.2018</w:t>
      </w:r>
      <w:r>
        <w:rPr>
          <w:color w:val="000000"/>
          <w:lang w:eastAsia="en-US"/>
        </w:rPr>
        <w:t xml:space="preserve">. a korraldus nr </w:t>
      </w:r>
      <w:r w:rsidR="00240CDD">
        <w:rPr>
          <w:color w:val="000000"/>
          <w:lang w:eastAsia="en-US"/>
        </w:rPr>
        <w:t xml:space="preserve">850 </w:t>
      </w:r>
      <w:r>
        <w:rPr>
          <w:color w:val="000000"/>
          <w:lang w:eastAsia="en-US"/>
        </w:rPr>
        <w:t>"</w:t>
      </w:r>
      <w:r w:rsidR="00240CDD">
        <w:rPr>
          <w:color w:val="000000"/>
          <w:lang w:eastAsia="en-US"/>
        </w:rPr>
        <w:t xml:space="preserve">Ihaste tee 12a ja Ihaste tee 16b kruntide </w:t>
      </w:r>
      <w:r>
        <w:rPr>
          <w:color w:val="000000"/>
          <w:lang w:eastAsia="en-US"/>
        </w:rPr>
        <w:t xml:space="preserve">detailplaneeringu algatamine ja lähteseisukohtade kinnitamine". </w:t>
      </w:r>
      <w:r>
        <w:rPr>
          <w:color w:val="000000"/>
        </w:rPr>
        <w:t>Detailplaneeringu koostamine on algat</w:t>
      </w:r>
      <w:r w:rsidR="008E20DB">
        <w:rPr>
          <w:color w:val="000000"/>
        </w:rPr>
        <w:t>at</w:t>
      </w:r>
      <w:r>
        <w:rPr>
          <w:color w:val="000000"/>
        </w:rPr>
        <w:t xml:space="preserve">ud </w:t>
      </w:r>
      <w:r>
        <w:rPr>
          <w:rFonts w:eastAsia="€õó¿°'30é" w:cs="€õó¿°'30é"/>
          <w:color w:val="000000"/>
        </w:rPr>
        <w:t xml:space="preserve">eesmärgiga kaaluda võimalusi </w:t>
      </w:r>
      <w:r w:rsidR="00A002E6">
        <w:rPr>
          <w:rFonts w:eastAsia="€õó¿°'30é" w:cs="€õó¿°'30é"/>
        </w:rPr>
        <w:t>ehitusõiguse määramiseks kruntide</w:t>
      </w:r>
      <w:r>
        <w:rPr>
          <w:rFonts w:eastAsia="€õó¿°'30é" w:cs="€õó¿°'30é"/>
        </w:rPr>
        <w:t>le</w:t>
      </w:r>
      <w:r w:rsidR="00240CDD">
        <w:rPr>
          <w:rFonts w:eastAsia="€õó¿°'30é" w:cs="€õó¿°'30é"/>
        </w:rPr>
        <w:t xml:space="preserve"> elamute </w:t>
      </w:r>
      <w:r>
        <w:rPr>
          <w:rFonts w:eastAsia="€õó¿°'30é" w:cs="€õó¿°'30é"/>
        </w:rPr>
        <w:t xml:space="preserve"> ehitamiseks.</w:t>
      </w:r>
    </w:p>
    <w:p w14:paraId="1C3431CC" w14:textId="77777777" w:rsidR="002840E3" w:rsidRDefault="003F6B3B" w:rsidP="002840E3">
      <w:pPr>
        <w:pStyle w:val="Heading2"/>
      </w:pPr>
      <w:proofErr w:type="spellStart"/>
      <w:r>
        <w:t>Arvestamisele</w:t>
      </w:r>
      <w:proofErr w:type="spellEnd"/>
      <w:r>
        <w:t xml:space="preserve"> </w:t>
      </w:r>
      <w:proofErr w:type="spellStart"/>
      <w:r>
        <w:t>kuuluvad</w:t>
      </w:r>
      <w:proofErr w:type="spellEnd"/>
      <w:r>
        <w:t xml:space="preserve"> </w:t>
      </w:r>
      <w:proofErr w:type="spellStart"/>
      <w:r>
        <w:t>planeeringud</w:t>
      </w:r>
      <w:proofErr w:type="spellEnd"/>
      <w:r>
        <w:t xml:space="preserve"> ja </w:t>
      </w:r>
      <w:proofErr w:type="spellStart"/>
      <w:r>
        <w:t>dokumendid</w:t>
      </w:r>
      <w:proofErr w:type="spellEnd"/>
    </w:p>
    <w:p w14:paraId="196715BC" w14:textId="77777777" w:rsidR="007C6985" w:rsidRDefault="007C6985">
      <w:pPr>
        <w:pStyle w:val="Standard"/>
        <w:suppressAutoHyphens w:val="0"/>
        <w:rPr>
          <w:rFonts w:eastAsia="Arial Unicode MS"/>
        </w:rPr>
      </w:pPr>
      <w:r>
        <w:rPr>
          <w:rFonts w:eastAsia="Arial Unicode MS"/>
        </w:rPr>
        <w:t>Arvestamisele kuuluvad dokumendid on:</w:t>
      </w:r>
    </w:p>
    <w:p w14:paraId="22B990BC" w14:textId="77777777" w:rsidR="007C6985" w:rsidRDefault="007C6985">
      <w:pPr>
        <w:pStyle w:val="Standard"/>
        <w:suppressAutoHyphens w:val="0"/>
        <w:rPr>
          <w:rFonts w:eastAsia="Arial Unicode MS"/>
        </w:rPr>
      </w:pPr>
      <w:r>
        <w:rPr>
          <w:rFonts w:eastAsia="Arial Unicode MS"/>
        </w:rPr>
        <w:t>-</w:t>
      </w:r>
      <w:r w:rsidR="003F6B3B">
        <w:rPr>
          <w:rFonts w:eastAsia="Arial Unicode MS"/>
        </w:rPr>
        <w:t xml:space="preserve">Tartu Linnavolikogu 14. septembri 2017. a otsus nr 494 “Tartu linna üldplaneeringu </w:t>
      </w:r>
      <w:r>
        <w:rPr>
          <w:rFonts w:eastAsia="Arial Unicode MS"/>
        </w:rPr>
        <w:t>kehtestamine”;</w:t>
      </w:r>
    </w:p>
    <w:p w14:paraId="43F2420E" w14:textId="0C358475" w:rsidR="007C6985" w:rsidRDefault="007C6985">
      <w:pPr>
        <w:pStyle w:val="Standard"/>
        <w:suppressAutoHyphens w:val="0"/>
      </w:pPr>
      <w:r>
        <w:rPr>
          <w:rFonts w:eastAsia="Arial Unicode MS"/>
        </w:rPr>
        <w:t>-</w:t>
      </w:r>
      <w:r w:rsidRPr="007C6985">
        <w:t xml:space="preserve"> </w:t>
      </w:r>
      <w:r w:rsidRPr="00BD73BD">
        <w:t>"Kliimamuutustega kaasneva üleujutusohu prognoosimine Emajõe vesikonnas ning leevendavate meetmete määramine Tartu linna üleujutusriskidega aladel " (</w:t>
      </w:r>
      <w:r>
        <w:t xml:space="preserve">OÜ </w:t>
      </w:r>
      <w:proofErr w:type="spellStart"/>
      <w:r>
        <w:t>Alkranel</w:t>
      </w:r>
      <w:proofErr w:type="spellEnd"/>
      <w:r>
        <w:t xml:space="preserve"> </w:t>
      </w:r>
      <w:r w:rsidRPr="00BD73BD">
        <w:t>2018)</w:t>
      </w:r>
      <w:r w:rsidR="00846A28">
        <w:t>;</w:t>
      </w:r>
    </w:p>
    <w:p w14:paraId="7C272E7A" w14:textId="16CB5404" w:rsidR="00846A28" w:rsidRDefault="00846A28">
      <w:pPr>
        <w:pStyle w:val="Standard"/>
        <w:suppressAutoHyphens w:val="0"/>
      </w:pPr>
      <w:r>
        <w:t>-</w:t>
      </w:r>
      <w:r w:rsidRPr="00846A28">
        <w:t xml:space="preserve"> </w:t>
      </w:r>
      <w:r>
        <w:t>G</w:t>
      </w:r>
      <w:r w:rsidRPr="00846A28">
        <w:t>eoloogiline uuring „Planeeringuala Tartus, Ihaste tee 12a, 16b ehitusgeoloogilise uuringu aruanne“ (Alus-Geoloogia OÜ töö nr 1927, mai 2019</w:t>
      </w:r>
      <w:r>
        <w:t>);</w:t>
      </w:r>
    </w:p>
    <w:p w14:paraId="1162D427" w14:textId="4E45DC36" w:rsidR="00F661E0" w:rsidRDefault="00F661E0">
      <w:pPr>
        <w:pStyle w:val="Standard"/>
        <w:suppressAutoHyphens w:val="0"/>
        <w:rPr>
          <w:rFonts w:eastAsia="Arial Unicode MS"/>
        </w:rPr>
      </w:pPr>
      <w:r>
        <w:t>-„Vana-Ihaste territooriumilt pinnavee ärajuhtimise põhiskeem“ (Eesti Veeprojekt</w:t>
      </w:r>
      <w:r w:rsidR="00705142">
        <w:t xml:space="preserve"> OÜ, 2004).</w:t>
      </w:r>
    </w:p>
    <w:p w14:paraId="3FDCF10C" w14:textId="77777777" w:rsidR="007C6985" w:rsidRDefault="007C6985">
      <w:pPr>
        <w:pStyle w:val="Standard"/>
        <w:suppressAutoHyphens w:val="0"/>
        <w:rPr>
          <w:rFonts w:eastAsia="Arial Unicode MS"/>
        </w:rPr>
      </w:pPr>
    </w:p>
    <w:p w14:paraId="30278D1B" w14:textId="77777777" w:rsidR="00133EE9" w:rsidRDefault="003F6B3B">
      <w:pPr>
        <w:pStyle w:val="Standard"/>
        <w:suppressAutoHyphens w:val="0"/>
        <w:rPr>
          <w:rFonts w:eastAsia="Arial Unicode MS"/>
          <w:color w:val="000000"/>
        </w:rPr>
      </w:pPr>
      <w:r w:rsidRPr="00903AC9">
        <w:rPr>
          <w:color w:val="000000"/>
        </w:rPr>
        <w:t xml:space="preserve">Detailplaneeringu koostamise alusplaaniks on võetud  </w:t>
      </w:r>
      <w:r w:rsidR="00903AC9" w:rsidRPr="00903AC9">
        <w:rPr>
          <w:rFonts w:eastAsia="Arial Unicode MS"/>
          <w:color w:val="000000"/>
        </w:rPr>
        <w:t>Tartu Geodeesia poolt</w:t>
      </w:r>
      <w:r w:rsidRPr="00903AC9">
        <w:rPr>
          <w:rFonts w:eastAsia="Arial Unicode MS"/>
          <w:color w:val="000000"/>
        </w:rPr>
        <w:t xml:space="preserve"> 2018.a </w:t>
      </w:r>
    </w:p>
    <w:p w14:paraId="1A182AA9" w14:textId="554A7100" w:rsidR="002840E3" w:rsidRDefault="00903AC9">
      <w:pPr>
        <w:pStyle w:val="Standard"/>
        <w:suppressAutoHyphens w:val="0"/>
      </w:pPr>
      <w:r w:rsidRPr="00903AC9">
        <w:rPr>
          <w:rFonts w:eastAsia="Arial Unicode MS"/>
          <w:color w:val="000000"/>
        </w:rPr>
        <w:t>detsembris</w:t>
      </w:r>
      <w:r w:rsidR="003F6B3B" w:rsidRPr="00903AC9">
        <w:rPr>
          <w:rFonts w:eastAsia="Arial Unicode MS"/>
          <w:color w:val="000000"/>
        </w:rPr>
        <w:t xml:space="preserve"> </w:t>
      </w:r>
      <w:r w:rsidR="003F6B3B" w:rsidRPr="00903AC9">
        <w:rPr>
          <w:color w:val="000000"/>
        </w:rPr>
        <w:t>mõõdistatud geodeetiline alusplaan täpsusastmega M 1:500, töö</w:t>
      </w:r>
      <w:r w:rsidR="003F6B3B" w:rsidRPr="00903AC9">
        <w:rPr>
          <w:rFonts w:eastAsia="Arial Unicode MS"/>
          <w:color w:val="000000"/>
        </w:rPr>
        <w:t xml:space="preserve"> n</w:t>
      </w:r>
      <w:r w:rsidR="00240CDD" w:rsidRPr="00903AC9">
        <w:rPr>
          <w:rFonts w:eastAsia="Arial Unicode MS"/>
          <w:color w:val="000000"/>
        </w:rPr>
        <w:t xml:space="preserve">r </w:t>
      </w:r>
      <w:r w:rsidRPr="00903AC9">
        <w:rPr>
          <w:rFonts w:eastAsia="Arial Unicode MS"/>
          <w:color w:val="000000"/>
        </w:rPr>
        <w:t>TG002</w:t>
      </w:r>
      <w:r w:rsidR="00240CDD" w:rsidRPr="00903AC9">
        <w:rPr>
          <w:rFonts w:eastAsia="Arial Unicode MS"/>
          <w:color w:val="000000"/>
        </w:rPr>
        <w:t xml:space="preserve"> (kõrgussüsteem EH 2000</w:t>
      </w:r>
      <w:r w:rsidR="00133EE9">
        <w:rPr>
          <w:rFonts w:eastAsia="Arial Unicode MS"/>
          <w:color w:val="000000"/>
        </w:rPr>
        <w:t>, koordinaatsüsteem L-Est97</w:t>
      </w:r>
      <w:r w:rsidR="003F6B3B" w:rsidRPr="00903AC9">
        <w:rPr>
          <w:rFonts w:eastAsia="Arial Unicode MS"/>
          <w:color w:val="000000"/>
        </w:rPr>
        <w:t>) .</w:t>
      </w:r>
    </w:p>
    <w:p w14:paraId="2C294BF2" w14:textId="77777777" w:rsidR="002840E3" w:rsidRDefault="003F6B3B" w:rsidP="002840E3">
      <w:pPr>
        <w:pStyle w:val="Heading2"/>
      </w:pPr>
      <w:proofErr w:type="spellStart"/>
      <w:r>
        <w:t>Olemasoleva</w:t>
      </w:r>
      <w:proofErr w:type="spellEnd"/>
      <w:r>
        <w:t xml:space="preserve"> </w:t>
      </w:r>
      <w:proofErr w:type="spellStart"/>
      <w:r>
        <w:t>olukorra</w:t>
      </w:r>
      <w:proofErr w:type="spellEnd"/>
      <w:r>
        <w:t xml:space="preserve"> </w:t>
      </w:r>
      <w:proofErr w:type="spellStart"/>
      <w:r>
        <w:t>iseloomustus</w:t>
      </w:r>
      <w:proofErr w:type="spellEnd"/>
    </w:p>
    <w:p w14:paraId="47533F62" w14:textId="77777777" w:rsidR="002840E3" w:rsidRDefault="00E678B0" w:rsidP="0043220E">
      <w:pPr>
        <w:widowControl/>
        <w:suppressAutoHyphens w:val="0"/>
        <w:autoSpaceDE w:val="0"/>
        <w:adjustRightInd w:val="0"/>
        <w:spacing w:line="360" w:lineRule="auto"/>
        <w:jc w:val="both"/>
        <w:textAlignment w:val="auto"/>
        <w:rPr>
          <w:rFonts w:eastAsia="ðêó¿°'30é" w:cs="ðêó¿°'30é"/>
        </w:rPr>
      </w:pPr>
      <w:r>
        <w:rPr>
          <w:rFonts w:eastAsia="ðêó¿°'30é" w:cs="ðêó¿°'30é"/>
        </w:rPr>
        <w:t>Planeeringuala</w:t>
      </w:r>
      <w:r w:rsidR="003F6B3B">
        <w:rPr>
          <w:rFonts w:eastAsia="ðêó¿°'30é" w:cs="ðêó¿°'30é"/>
        </w:rPr>
        <w:t xml:space="preserve"> suurusega </w:t>
      </w:r>
      <w:r>
        <w:rPr>
          <w:rFonts w:eastAsia="ðêó¿°'30é" w:cs="ðêó¿°'30é"/>
        </w:rPr>
        <w:t>6,3 ha</w:t>
      </w:r>
      <w:r w:rsidR="003F6B3B">
        <w:rPr>
          <w:rFonts w:eastAsia="ðêó¿°'30é" w:cs="ðêó¿°'30é"/>
        </w:rPr>
        <w:t xml:space="preserve"> asub </w:t>
      </w:r>
      <w:r w:rsidR="00124BF4">
        <w:rPr>
          <w:rFonts w:eastAsia="ðêó¿°'30é" w:cs="ðêó¿°'30é"/>
        </w:rPr>
        <w:t xml:space="preserve">Kesk-Annelinna </w:t>
      </w:r>
      <w:r w:rsidR="003F6B3B">
        <w:rPr>
          <w:rFonts w:eastAsia="ðêó¿°'30é" w:cs="ðêó¿°'30é"/>
        </w:rPr>
        <w:t>linnaosas.</w:t>
      </w:r>
      <w:r w:rsidR="00FF7E7B">
        <w:rPr>
          <w:rFonts w:eastAsia="ðêó¿°'30é" w:cs="ðêó¿°'30é"/>
        </w:rPr>
        <w:t xml:space="preserve"> Ihaste tee 12a krundi suurus on</w:t>
      </w:r>
      <w:r w:rsidR="00A002E6">
        <w:rPr>
          <w:rFonts w:eastAsia="ðêó¿°'30é" w:cs="ðêó¿°'30é"/>
        </w:rPr>
        <w:t xml:space="preserve"> 34225</w:t>
      </w:r>
      <w:r w:rsidR="00FF7E7B">
        <w:rPr>
          <w:rFonts w:eastAsia="ðêó¿°'30é" w:cs="ðêó¿°'30é"/>
        </w:rPr>
        <w:t>m² ja sihtotstarve sihtotstarbeta maa</w:t>
      </w:r>
      <w:r w:rsidR="003F6B3B">
        <w:rPr>
          <w:rFonts w:eastAsia="ðêó¿°'30é" w:cs="ðêó¿°'30é"/>
        </w:rPr>
        <w:t>.</w:t>
      </w:r>
      <w:r w:rsidR="00FF7E7B">
        <w:rPr>
          <w:rFonts w:eastAsia="ðêó¿°'30é" w:cs="ðêó¿°'30é"/>
        </w:rPr>
        <w:t xml:space="preserve">  Ihaste tee 16b krundi suurus on </w:t>
      </w:r>
      <w:r w:rsidR="003F6B3B">
        <w:rPr>
          <w:rFonts w:eastAsia="ðêó¿°'30é" w:cs="ðêó¿°'30é"/>
        </w:rPr>
        <w:t xml:space="preserve"> </w:t>
      </w:r>
      <w:r w:rsidR="00A002E6">
        <w:rPr>
          <w:rFonts w:eastAsia="ðêó¿°'30é" w:cs="ðêó¿°'30é"/>
        </w:rPr>
        <w:t>21282</w:t>
      </w:r>
      <w:r w:rsidR="00FF7E7B">
        <w:rPr>
          <w:rFonts w:eastAsia="ðêó¿°'30é" w:cs="ðêó¿°'30é"/>
        </w:rPr>
        <w:t xml:space="preserve">m² ja sihtotstarve elamumaa. Seoses juurdepääsuteede planeerimisega on planeeringualasse  kaastatud </w:t>
      </w:r>
      <w:r w:rsidR="00B65DA3">
        <w:rPr>
          <w:rFonts w:eastAsia="ðêó¿°'30é" w:cs="ðêó¿°'30é"/>
        </w:rPr>
        <w:t xml:space="preserve">osaliselt </w:t>
      </w:r>
      <w:r w:rsidR="00FF7E7B">
        <w:rPr>
          <w:rFonts w:eastAsia="ðêó¿°'30é" w:cs="ðêó¿°'30é"/>
        </w:rPr>
        <w:t xml:space="preserve">Ihaste tee 16a Tartu linnale kuuluv </w:t>
      </w:r>
      <w:r w:rsidR="00B65DA3">
        <w:rPr>
          <w:rFonts w:eastAsia="ðêó¿°'30é" w:cs="ðêó¿°'30é"/>
        </w:rPr>
        <w:t>üldkasutatav maa ning Ihaste tee T15  transpordimaa, millel asub Ihaste tee tänav.</w:t>
      </w:r>
    </w:p>
    <w:p w14:paraId="5FB35C7B" w14:textId="77777777" w:rsidR="002840E3" w:rsidRDefault="002840E3" w:rsidP="00FF7E7B">
      <w:pPr>
        <w:pStyle w:val="Standard"/>
        <w:autoSpaceDE w:val="0"/>
        <w:rPr>
          <w:rFonts w:eastAsia="ðêó¿°'30é" w:cs="ðêó¿°'30é"/>
        </w:rPr>
      </w:pPr>
    </w:p>
    <w:p w14:paraId="7EEFB844" w14:textId="77777777" w:rsidR="00A002E6" w:rsidRDefault="003F6B3B">
      <w:pPr>
        <w:pStyle w:val="Standard"/>
        <w:autoSpaceDE w:val="0"/>
      </w:pPr>
      <w:r>
        <w:t xml:space="preserve">Planeeringuala reljeef on </w:t>
      </w:r>
      <w:r w:rsidR="00B65DA3">
        <w:t>planeeringuala ulatuses</w:t>
      </w:r>
      <w:r>
        <w:t xml:space="preserve"> suhteliselt tasane</w:t>
      </w:r>
      <w:r w:rsidR="00B65DA3">
        <w:t xml:space="preserve"> varieerudes paari meetri ulatuses.</w:t>
      </w:r>
      <w:r>
        <w:t xml:space="preserve">  Planeeringuala kõrgeim punkt asub </w:t>
      </w:r>
      <w:r w:rsidR="00B65DA3">
        <w:t xml:space="preserve">Tartu linna idapoolse ringtee </w:t>
      </w:r>
      <w:r w:rsidR="00A002E6">
        <w:lastRenderedPageBreak/>
        <w:t>läheduses</w:t>
      </w:r>
      <w:r w:rsidR="00B65DA3">
        <w:t xml:space="preserve">, </w:t>
      </w:r>
      <w:r>
        <w:t xml:space="preserve">kus maapinna </w:t>
      </w:r>
      <w:proofErr w:type="spellStart"/>
      <w:r>
        <w:t>abs</w:t>
      </w:r>
      <w:proofErr w:type="spellEnd"/>
      <w:r>
        <w:t xml:space="preserve"> kõrgus on </w:t>
      </w:r>
      <w:r w:rsidR="00B65DA3" w:rsidRPr="00903AC9">
        <w:t xml:space="preserve">35.5 </w:t>
      </w:r>
      <w:r w:rsidRPr="00903AC9">
        <w:t>m</w:t>
      </w:r>
      <w:r w:rsidR="00A002E6" w:rsidRPr="00903AC9">
        <w:t xml:space="preserve"> ja madalaim punkt on planeeringuala</w:t>
      </w:r>
      <w:r w:rsidRPr="00903AC9">
        <w:t xml:space="preserve"> lõunaosas </w:t>
      </w:r>
      <w:r w:rsidR="00A002E6" w:rsidRPr="00903AC9">
        <w:t xml:space="preserve">kraavi </w:t>
      </w:r>
      <w:r w:rsidR="00B65DA3" w:rsidRPr="00903AC9">
        <w:t xml:space="preserve"> juures</w:t>
      </w:r>
      <w:r w:rsidRPr="00903AC9">
        <w:t xml:space="preserve">, kus </w:t>
      </w:r>
      <w:proofErr w:type="spellStart"/>
      <w:r w:rsidRPr="00903AC9">
        <w:t>abs</w:t>
      </w:r>
      <w:proofErr w:type="spellEnd"/>
      <w:r w:rsidRPr="00903AC9">
        <w:t xml:space="preserve"> kõrgus on </w:t>
      </w:r>
      <w:r w:rsidR="00A002E6" w:rsidRPr="00903AC9">
        <w:t>33.35</w:t>
      </w:r>
      <w:r w:rsidRPr="00903AC9">
        <w:t>m.</w:t>
      </w:r>
    </w:p>
    <w:p w14:paraId="4D7D03E2" w14:textId="77777777" w:rsidR="0071325A" w:rsidRPr="00C43666" w:rsidRDefault="00B65DA3" w:rsidP="00C43666">
      <w:pPr>
        <w:pStyle w:val="Standard"/>
        <w:widowControl w:val="0"/>
        <w:textAlignment w:val="auto"/>
        <w:rPr>
          <w:rFonts w:eastAsia="ðêó¿°'30é" w:cs="ðêó¿°'30é"/>
        </w:rPr>
      </w:pPr>
      <w:r>
        <w:rPr>
          <w:rFonts w:eastAsia="ðêó¿°'30é" w:cs="ðêó¿°'30é"/>
        </w:rPr>
        <w:t xml:space="preserve">Krundid on </w:t>
      </w:r>
      <w:r w:rsidR="003F6B3B">
        <w:rPr>
          <w:rFonts w:eastAsia="ðêó¿°'30é" w:cs="ðêó¿°'30é"/>
        </w:rPr>
        <w:t xml:space="preserve"> hoone</w:t>
      </w:r>
      <w:r>
        <w:rPr>
          <w:rFonts w:eastAsia="ðêó¿°'30é" w:cs="ðêó¿°'30é"/>
        </w:rPr>
        <w:t xml:space="preserve">stamata ja osaliselt kaetud  läbipääsmatu </w:t>
      </w:r>
      <w:r w:rsidR="0071325A">
        <w:rPr>
          <w:rFonts w:eastAsia="ðêó¿°'30é" w:cs="ðêó¿°'30é"/>
        </w:rPr>
        <w:t xml:space="preserve">lehtpuu  </w:t>
      </w:r>
      <w:r>
        <w:rPr>
          <w:rFonts w:eastAsia="ðêó¿°'30é" w:cs="ðêó¿°'30é"/>
        </w:rPr>
        <w:t>võsaga.</w:t>
      </w:r>
      <w:r w:rsidR="00ED6B41">
        <w:rPr>
          <w:rFonts w:eastAsia="ðêó¿°'30é" w:cs="ðêó¿°'30é"/>
        </w:rPr>
        <w:t xml:space="preserve"> Maa-alale on veetud täitepinnast ja ehitusjäätmeid.</w:t>
      </w:r>
    </w:p>
    <w:p w14:paraId="500AE69E" w14:textId="77777777" w:rsidR="002840E3" w:rsidRPr="004B5B80" w:rsidRDefault="003F6B3B">
      <w:pPr>
        <w:pStyle w:val="Standard"/>
        <w:jc w:val="right"/>
        <w:rPr>
          <w:b/>
          <w:bCs/>
          <w:color w:val="000000"/>
        </w:rPr>
      </w:pPr>
      <w:r w:rsidRPr="004B5B80">
        <w:rPr>
          <w:b/>
          <w:bCs/>
          <w:color w:val="000000"/>
        </w:rPr>
        <w:t xml:space="preserve">Planeeringuala </w:t>
      </w:r>
      <w:proofErr w:type="spellStart"/>
      <w:r w:rsidRPr="004B5B80">
        <w:rPr>
          <w:b/>
          <w:bCs/>
          <w:color w:val="000000"/>
        </w:rPr>
        <w:t>aerofoto</w:t>
      </w:r>
      <w:proofErr w:type="spellEnd"/>
    </w:p>
    <w:p w14:paraId="4D3E1C5B" w14:textId="77777777" w:rsidR="002840E3" w:rsidRDefault="00A86A70">
      <w:pPr>
        <w:pStyle w:val="Standard"/>
        <w:jc w:val="right"/>
      </w:pPr>
      <w:r>
        <w:rPr>
          <w:b/>
          <w:bCs/>
          <w:noProof/>
          <w:color w:val="000000"/>
          <w:lang w:eastAsia="et-EE"/>
        </w:rPr>
        <w:drawing>
          <wp:inline distT="0" distB="0" distL="0" distR="0" wp14:anchorId="1C9DE9C6" wp14:editId="711DFF75">
            <wp:extent cx="5048885" cy="298958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5048885" cy="2989580"/>
                    </a:xfrm>
                    <a:prstGeom prst="rect">
                      <a:avLst/>
                    </a:prstGeom>
                    <a:noFill/>
                    <a:ln w="9525">
                      <a:noFill/>
                      <a:miter lim="800000"/>
                      <a:headEnd/>
                      <a:tailEnd/>
                    </a:ln>
                  </pic:spPr>
                </pic:pic>
              </a:graphicData>
            </a:graphic>
          </wp:inline>
        </w:drawing>
      </w:r>
      <w:r w:rsidR="003F6B3B">
        <w:rPr>
          <w:b/>
          <w:bCs/>
          <w:color w:val="000000"/>
        </w:rPr>
        <w:t xml:space="preserve"> </w:t>
      </w:r>
      <w:r w:rsidR="003F6B3B">
        <w:rPr>
          <w:i/>
          <w:iCs/>
          <w:color w:val="000000"/>
        </w:rPr>
        <w:t xml:space="preserve"> </w:t>
      </w:r>
      <w:r w:rsidR="003F6B3B">
        <w:rPr>
          <w:i/>
          <w:iCs/>
          <w:color w:val="000000"/>
          <w:sz w:val="22"/>
          <w:szCs w:val="22"/>
        </w:rPr>
        <w:t>Allikas: http://www.maaamet.ee/fotoladu/</w:t>
      </w:r>
    </w:p>
    <w:p w14:paraId="62D2AA8B" w14:textId="77777777" w:rsidR="002840E3" w:rsidRPr="00ED6B41" w:rsidRDefault="0071325A">
      <w:pPr>
        <w:pStyle w:val="Standard"/>
        <w:autoSpaceDE w:val="0"/>
      </w:pPr>
      <w:r>
        <w:rPr>
          <w:rFonts w:eastAsia="Verdana"/>
          <w:color w:val="000000"/>
        </w:rPr>
        <w:t>Ihaste tee 12a ja Ihaste tee 16b</w:t>
      </w:r>
      <w:r w:rsidR="003F6B3B">
        <w:rPr>
          <w:rFonts w:eastAsia="Verdana"/>
          <w:color w:val="000000"/>
        </w:rPr>
        <w:t xml:space="preserve"> krun</w:t>
      </w:r>
      <w:r>
        <w:rPr>
          <w:rFonts w:eastAsia="Verdana"/>
          <w:color w:val="000000"/>
        </w:rPr>
        <w:t>tidele</w:t>
      </w:r>
      <w:r w:rsidR="003F6B3B">
        <w:rPr>
          <w:rFonts w:eastAsia="Verdana"/>
          <w:color w:val="000000"/>
        </w:rPr>
        <w:t xml:space="preserve"> ulatuvad ja seal paiknevad kitsendused tulenevad krun</w:t>
      </w:r>
      <w:r>
        <w:rPr>
          <w:rFonts w:eastAsia="Verdana"/>
          <w:color w:val="000000"/>
        </w:rPr>
        <w:t>tidel</w:t>
      </w:r>
      <w:r w:rsidR="003F6B3B">
        <w:rPr>
          <w:rFonts w:eastAsia="Verdana"/>
          <w:color w:val="000000"/>
        </w:rPr>
        <w:t xml:space="preserve"> ja </w:t>
      </w:r>
      <w:r>
        <w:rPr>
          <w:rFonts w:eastAsia="Verdana"/>
          <w:color w:val="000000"/>
        </w:rPr>
        <w:t>nende</w:t>
      </w:r>
      <w:r w:rsidR="003F6B3B">
        <w:rPr>
          <w:rFonts w:eastAsia="Verdana"/>
          <w:color w:val="000000"/>
        </w:rPr>
        <w:t xml:space="preserve"> vahetus läheduses asuvate tehnovõrkude talumise kohustusest</w:t>
      </w:r>
      <w:r w:rsidR="00A002E6">
        <w:rPr>
          <w:rFonts w:eastAsia="Verdana"/>
          <w:color w:val="000000"/>
        </w:rPr>
        <w:t xml:space="preserve"> ning maa-</w:t>
      </w:r>
      <w:r w:rsidR="0002066E">
        <w:rPr>
          <w:rFonts w:eastAsia="Verdana"/>
          <w:color w:val="000000"/>
        </w:rPr>
        <w:t>alal asuva kaitsealuse taime le</w:t>
      </w:r>
      <w:r w:rsidR="00A002E6">
        <w:rPr>
          <w:rFonts w:eastAsia="Verdana"/>
          <w:color w:val="000000"/>
        </w:rPr>
        <w:t>vikualast</w:t>
      </w:r>
      <w:r w:rsidR="003F6B3B">
        <w:rPr>
          <w:rFonts w:eastAsia="Verdana"/>
          <w:color w:val="000000"/>
        </w:rPr>
        <w:t>.</w:t>
      </w:r>
      <w:r w:rsidR="003F6B3B">
        <w:rPr>
          <w:rFonts w:ascii="Arial" w:eastAsia="Verdana" w:hAnsi="Arial" w:cs="Arial"/>
          <w:color w:val="202020"/>
          <w:sz w:val="21"/>
          <w:szCs w:val="21"/>
        </w:rPr>
        <w:t xml:space="preserve"> </w:t>
      </w:r>
      <w:r w:rsidR="00A002E6">
        <w:rPr>
          <w:rFonts w:eastAsia="Verdana"/>
          <w:color w:val="202020"/>
        </w:rPr>
        <w:t>Kitsendusi</w:t>
      </w:r>
      <w:r w:rsidR="003F6B3B">
        <w:rPr>
          <w:rFonts w:eastAsia="Verdana"/>
          <w:color w:val="000000"/>
        </w:rPr>
        <w:t xml:space="preserve"> vaata tabelist nr 1</w:t>
      </w:r>
      <w:r w:rsidR="0002066E">
        <w:rPr>
          <w:rFonts w:eastAsia="Verdana"/>
          <w:color w:val="000000"/>
        </w:rPr>
        <w:t xml:space="preserve"> ning jooniselt 3</w:t>
      </w:r>
      <w:r w:rsidR="003F6B3B">
        <w:rPr>
          <w:rFonts w:eastAsia="Verdana"/>
          <w:color w:val="000000"/>
        </w:rPr>
        <w:t>.</w:t>
      </w:r>
    </w:p>
    <w:p w14:paraId="46E58E62" w14:textId="77777777" w:rsidR="002840E3" w:rsidRDefault="00ED6B41">
      <w:pPr>
        <w:pStyle w:val="Standard"/>
        <w:autoSpaceDE w:val="0"/>
      </w:pPr>
      <w:r>
        <w:rPr>
          <w:rFonts w:eastAsia="Verdana"/>
          <w:b/>
          <w:bCs/>
          <w:color w:val="000000"/>
        </w:rPr>
        <w:t>Planeeringuala kruntide</w:t>
      </w:r>
      <w:r w:rsidR="003F6B3B">
        <w:rPr>
          <w:rFonts w:eastAsia="Verdana"/>
          <w:b/>
          <w:bCs/>
          <w:color w:val="000000"/>
        </w:rPr>
        <w:t xml:space="preserve"> kitsendused</w:t>
      </w:r>
      <w:r w:rsidR="003F6B3B">
        <w:rPr>
          <w:rFonts w:eastAsia="Verdana"/>
          <w:b/>
          <w:bCs/>
          <w:color w:val="000000"/>
        </w:rPr>
        <w:tab/>
      </w:r>
      <w:r w:rsidR="003F6B3B">
        <w:rPr>
          <w:rFonts w:eastAsia="Verdana"/>
          <w:b/>
          <w:bCs/>
          <w:color w:val="000000"/>
        </w:rPr>
        <w:tab/>
        <w:t xml:space="preserve">               </w:t>
      </w:r>
      <w:r w:rsidR="003F6B3B">
        <w:rPr>
          <w:rFonts w:eastAsia="Verdana"/>
          <w:b/>
          <w:bCs/>
          <w:color w:val="000000"/>
        </w:rPr>
        <w:tab/>
      </w:r>
      <w:r w:rsidR="003F6B3B">
        <w:rPr>
          <w:rFonts w:eastAsia="Verdana"/>
          <w:b/>
          <w:bCs/>
          <w:color w:val="000000"/>
        </w:rPr>
        <w:tab/>
      </w:r>
      <w:r>
        <w:rPr>
          <w:rFonts w:eastAsia="Verdana"/>
          <w:b/>
          <w:bCs/>
          <w:color w:val="000000"/>
          <w:sz w:val="22"/>
          <w:szCs w:val="22"/>
        </w:rPr>
        <w:t xml:space="preserve"> </w:t>
      </w:r>
      <w:r w:rsidR="003F6B3B">
        <w:rPr>
          <w:rFonts w:eastAsia="Verdana"/>
          <w:b/>
          <w:bCs/>
          <w:color w:val="000000"/>
          <w:sz w:val="22"/>
          <w:szCs w:val="22"/>
        </w:rPr>
        <w:t>Tabel 1</w:t>
      </w:r>
    </w:p>
    <w:tbl>
      <w:tblPr>
        <w:tblW w:w="9278" w:type="dxa"/>
        <w:tblInd w:w="-9" w:type="dxa"/>
        <w:tblLayout w:type="fixed"/>
        <w:tblCellMar>
          <w:left w:w="10" w:type="dxa"/>
          <w:right w:w="10" w:type="dxa"/>
        </w:tblCellMar>
        <w:tblLook w:val="04A0" w:firstRow="1" w:lastRow="0" w:firstColumn="1" w:lastColumn="0" w:noHBand="0" w:noVBand="1"/>
      </w:tblPr>
      <w:tblGrid>
        <w:gridCol w:w="1792"/>
        <w:gridCol w:w="3801"/>
        <w:gridCol w:w="3685"/>
      </w:tblGrid>
      <w:tr w:rsidR="002840E3" w14:paraId="798EB99D" w14:textId="77777777" w:rsidTr="00C43666">
        <w:tc>
          <w:tcPr>
            <w:tcW w:w="1792" w:type="dxa"/>
            <w:tcBorders>
              <w:top w:val="single" w:sz="2" w:space="0" w:color="000000"/>
              <w:left w:val="single" w:sz="2" w:space="0" w:color="000000"/>
              <w:bottom w:val="single" w:sz="4" w:space="0" w:color="auto"/>
            </w:tcBorders>
            <w:shd w:val="clear" w:color="auto" w:fill="CCCCCC"/>
            <w:tcMar>
              <w:top w:w="55" w:type="dxa"/>
              <w:left w:w="55" w:type="dxa"/>
              <w:bottom w:w="55" w:type="dxa"/>
              <w:right w:w="55" w:type="dxa"/>
            </w:tcMar>
          </w:tcPr>
          <w:p w14:paraId="6F94110D" w14:textId="77777777" w:rsidR="002840E3" w:rsidRDefault="003F6B3B">
            <w:pPr>
              <w:pStyle w:val="TableContents"/>
              <w:rPr>
                <w:b/>
                <w:bCs/>
                <w:sz w:val="24"/>
              </w:rPr>
            </w:pPr>
            <w:proofErr w:type="spellStart"/>
            <w:r>
              <w:rPr>
                <w:b/>
                <w:bCs/>
                <w:sz w:val="24"/>
              </w:rPr>
              <w:t>Krundi</w:t>
            </w:r>
            <w:proofErr w:type="spellEnd"/>
            <w:r>
              <w:rPr>
                <w:b/>
                <w:bCs/>
                <w:sz w:val="24"/>
              </w:rPr>
              <w:t xml:space="preserve"> </w:t>
            </w:r>
            <w:proofErr w:type="spellStart"/>
            <w:r>
              <w:rPr>
                <w:b/>
                <w:bCs/>
                <w:sz w:val="24"/>
              </w:rPr>
              <w:t>aadress</w:t>
            </w:r>
            <w:proofErr w:type="spellEnd"/>
          </w:p>
        </w:tc>
        <w:tc>
          <w:tcPr>
            <w:tcW w:w="3801" w:type="dxa"/>
            <w:tcBorders>
              <w:top w:val="single" w:sz="2" w:space="0" w:color="000000"/>
              <w:left w:val="single" w:sz="2" w:space="0" w:color="000000"/>
              <w:bottom w:val="single" w:sz="2" w:space="0" w:color="000000"/>
            </w:tcBorders>
            <w:shd w:val="clear" w:color="auto" w:fill="CCCCCC"/>
            <w:tcMar>
              <w:top w:w="55" w:type="dxa"/>
              <w:left w:w="55" w:type="dxa"/>
              <w:bottom w:w="55" w:type="dxa"/>
              <w:right w:w="55" w:type="dxa"/>
            </w:tcMar>
          </w:tcPr>
          <w:p w14:paraId="1E5F1C8E" w14:textId="77777777" w:rsidR="002840E3" w:rsidRDefault="003F6B3B">
            <w:pPr>
              <w:pStyle w:val="TableContents"/>
              <w:rPr>
                <w:b/>
                <w:bCs/>
                <w:sz w:val="24"/>
              </w:rPr>
            </w:pPr>
            <w:proofErr w:type="spellStart"/>
            <w:r>
              <w:rPr>
                <w:b/>
                <w:bCs/>
                <w:sz w:val="24"/>
              </w:rPr>
              <w:t>Kitsendust</w:t>
            </w:r>
            <w:proofErr w:type="spellEnd"/>
            <w:r>
              <w:rPr>
                <w:b/>
                <w:bCs/>
                <w:sz w:val="24"/>
              </w:rPr>
              <w:t xml:space="preserve"> </w:t>
            </w:r>
            <w:proofErr w:type="spellStart"/>
            <w:r>
              <w:rPr>
                <w:b/>
                <w:bCs/>
                <w:sz w:val="24"/>
              </w:rPr>
              <w:t>põhjustav</w:t>
            </w:r>
            <w:proofErr w:type="spellEnd"/>
            <w:r>
              <w:rPr>
                <w:b/>
                <w:bCs/>
                <w:sz w:val="24"/>
              </w:rPr>
              <w:t xml:space="preserve"> </w:t>
            </w:r>
            <w:proofErr w:type="spellStart"/>
            <w:r>
              <w:rPr>
                <w:b/>
                <w:bCs/>
                <w:sz w:val="24"/>
              </w:rPr>
              <w:t>objekt</w:t>
            </w:r>
            <w:proofErr w:type="spellEnd"/>
          </w:p>
        </w:tc>
        <w:tc>
          <w:tcPr>
            <w:tcW w:w="3685" w:type="dxa"/>
            <w:tcBorders>
              <w:top w:val="single" w:sz="2" w:space="0" w:color="000000"/>
              <w:left w:val="single" w:sz="2" w:space="0" w:color="000000"/>
              <w:bottom w:val="single" w:sz="2" w:space="0" w:color="000000"/>
              <w:right w:val="single" w:sz="2" w:space="0" w:color="000000"/>
            </w:tcBorders>
            <w:shd w:val="clear" w:color="auto" w:fill="CCCCCC"/>
            <w:tcMar>
              <w:top w:w="55" w:type="dxa"/>
              <w:left w:w="55" w:type="dxa"/>
              <w:bottom w:w="55" w:type="dxa"/>
              <w:right w:w="55" w:type="dxa"/>
            </w:tcMar>
          </w:tcPr>
          <w:p w14:paraId="41D73EBD" w14:textId="77777777" w:rsidR="002840E3" w:rsidRDefault="003F6B3B">
            <w:pPr>
              <w:pStyle w:val="TableContents"/>
              <w:rPr>
                <w:b/>
                <w:bCs/>
                <w:sz w:val="24"/>
              </w:rPr>
            </w:pPr>
            <w:proofErr w:type="spellStart"/>
            <w:r>
              <w:rPr>
                <w:b/>
                <w:bCs/>
                <w:sz w:val="24"/>
              </w:rPr>
              <w:t>Ulatus</w:t>
            </w:r>
            <w:proofErr w:type="spellEnd"/>
          </w:p>
        </w:tc>
      </w:tr>
      <w:tr w:rsidR="002840E3" w14:paraId="5412C3B6" w14:textId="77777777" w:rsidTr="00C43666">
        <w:tc>
          <w:tcPr>
            <w:tcW w:w="1792" w:type="dxa"/>
            <w:vMerge w:val="restar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7373BDE2" w14:textId="77777777" w:rsidR="002840E3" w:rsidRDefault="0071325A">
            <w:pPr>
              <w:pStyle w:val="TableContents"/>
              <w:rPr>
                <w:sz w:val="24"/>
              </w:rPr>
            </w:pPr>
            <w:proofErr w:type="spellStart"/>
            <w:r>
              <w:rPr>
                <w:sz w:val="24"/>
              </w:rPr>
              <w:t>Ihaste</w:t>
            </w:r>
            <w:proofErr w:type="spellEnd"/>
            <w:r>
              <w:rPr>
                <w:sz w:val="24"/>
              </w:rPr>
              <w:t xml:space="preserve"> tee 12a</w:t>
            </w:r>
          </w:p>
        </w:tc>
        <w:tc>
          <w:tcPr>
            <w:tcW w:w="3801" w:type="dxa"/>
            <w:tcBorders>
              <w:left w:val="single" w:sz="4" w:space="0" w:color="auto"/>
              <w:bottom w:val="single" w:sz="2" w:space="0" w:color="000000"/>
            </w:tcBorders>
            <w:shd w:val="clear" w:color="auto" w:fill="auto"/>
            <w:tcMar>
              <w:top w:w="55" w:type="dxa"/>
              <w:left w:w="55" w:type="dxa"/>
              <w:bottom w:w="55" w:type="dxa"/>
              <w:right w:w="55" w:type="dxa"/>
            </w:tcMar>
          </w:tcPr>
          <w:p w14:paraId="3A487F10" w14:textId="77777777" w:rsidR="002840E3" w:rsidRDefault="0071325A" w:rsidP="00ED6B41">
            <w:pPr>
              <w:pStyle w:val="Standard"/>
              <w:autoSpaceDE w:val="0"/>
              <w:spacing w:line="276" w:lineRule="auto"/>
              <w:jc w:val="left"/>
              <w:rPr>
                <w:rFonts w:eastAsia="Verdana"/>
                <w:color w:val="000000"/>
                <w:sz w:val="22"/>
                <w:szCs w:val="22"/>
              </w:rPr>
            </w:pPr>
            <w:r>
              <w:rPr>
                <w:rFonts w:eastAsia="Verdana"/>
                <w:color w:val="000000"/>
                <w:sz w:val="22"/>
                <w:szCs w:val="22"/>
              </w:rPr>
              <w:t>Maa-alune</w:t>
            </w:r>
            <w:r w:rsidR="003F6B3B">
              <w:rPr>
                <w:rFonts w:eastAsia="Verdana"/>
                <w:color w:val="000000"/>
                <w:sz w:val="22"/>
                <w:szCs w:val="22"/>
              </w:rPr>
              <w:t xml:space="preserve"> vee- ja k</w:t>
            </w:r>
            <w:r>
              <w:rPr>
                <w:rFonts w:eastAsia="Verdana"/>
                <w:color w:val="000000"/>
                <w:sz w:val="22"/>
                <w:szCs w:val="22"/>
              </w:rPr>
              <w:t>analisatsiooni survetorustik</w:t>
            </w:r>
            <w:r w:rsidR="003F6B3B">
              <w:rPr>
                <w:rFonts w:eastAsia="Verdana"/>
                <w:color w:val="000000"/>
                <w:sz w:val="22"/>
                <w:szCs w:val="22"/>
              </w:rPr>
              <w:t xml:space="preserve"> alla 250 mm läbimõõduga</w:t>
            </w:r>
          </w:p>
        </w:tc>
        <w:tc>
          <w:tcPr>
            <w:tcW w:w="36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A3F5B50" w14:textId="77777777" w:rsidR="002840E3" w:rsidRDefault="003F6B3B">
            <w:pPr>
              <w:pStyle w:val="Standard"/>
              <w:autoSpaceDE w:val="0"/>
              <w:jc w:val="left"/>
              <w:rPr>
                <w:rFonts w:eastAsia="Verdana"/>
                <w:color w:val="000000"/>
                <w:sz w:val="22"/>
                <w:szCs w:val="22"/>
              </w:rPr>
            </w:pPr>
            <w:r>
              <w:rPr>
                <w:rFonts w:eastAsia="Verdana"/>
                <w:color w:val="000000"/>
                <w:sz w:val="22"/>
                <w:szCs w:val="22"/>
              </w:rPr>
              <w:t>2m mõlemale poole torustiku telgjoont</w:t>
            </w:r>
          </w:p>
          <w:p w14:paraId="3B9EBF04" w14:textId="77777777" w:rsidR="0071325A" w:rsidRDefault="0071325A">
            <w:pPr>
              <w:pStyle w:val="Standard"/>
              <w:autoSpaceDE w:val="0"/>
              <w:jc w:val="left"/>
              <w:rPr>
                <w:rFonts w:eastAsia="Verdana"/>
                <w:color w:val="000000"/>
                <w:sz w:val="22"/>
                <w:szCs w:val="22"/>
              </w:rPr>
            </w:pPr>
            <w:r>
              <w:rPr>
                <w:rFonts w:eastAsia="Verdana"/>
                <w:color w:val="000000"/>
                <w:sz w:val="22"/>
                <w:szCs w:val="22"/>
              </w:rPr>
              <w:t xml:space="preserve">Kitsenduse ulatus ca 1 </w:t>
            </w:r>
            <w:r>
              <w:rPr>
                <w:rFonts w:eastAsia="ðêó¿°'30é" w:cs="ðêó¿°'30é"/>
              </w:rPr>
              <w:t>m²</w:t>
            </w:r>
          </w:p>
        </w:tc>
      </w:tr>
      <w:tr w:rsidR="002840E3" w14:paraId="0FF00F78" w14:textId="77777777" w:rsidTr="00C43666">
        <w:tc>
          <w:tcPr>
            <w:tcW w:w="1792" w:type="dxa"/>
            <w:vMerge/>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6EEAECFD" w14:textId="77777777" w:rsidR="002840E3" w:rsidRDefault="002840E3"/>
        </w:tc>
        <w:tc>
          <w:tcPr>
            <w:tcW w:w="3801" w:type="dxa"/>
            <w:tcBorders>
              <w:left w:val="single" w:sz="4" w:space="0" w:color="auto"/>
              <w:bottom w:val="single" w:sz="4" w:space="0" w:color="auto"/>
            </w:tcBorders>
            <w:shd w:val="clear" w:color="auto" w:fill="auto"/>
            <w:tcMar>
              <w:top w:w="55" w:type="dxa"/>
              <w:left w:w="55" w:type="dxa"/>
              <w:bottom w:w="55" w:type="dxa"/>
              <w:right w:w="55" w:type="dxa"/>
            </w:tcMar>
          </w:tcPr>
          <w:p w14:paraId="459297E0" w14:textId="77777777" w:rsidR="002840E3" w:rsidRDefault="003F6B3B" w:rsidP="00ED6B41">
            <w:pPr>
              <w:pStyle w:val="Standard"/>
              <w:autoSpaceDE w:val="0"/>
              <w:spacing w:line="276" w:lineRule="auto"/>
              <w:jc w:val="left"/>
              <w:rPr>
                <w:rFonts w:eastAsia="Verdana"/>
                <w:color w:val="000000"/>
                <w:sz w:val="22"/>
                <w:szCs w:val="22"/>
              </w:rPr>
            </w:pPr>
            <w:r>
              <w:rPr>
                <w:rFonts w:eastAsia="Verdana"/>
                <w:color w:val="000000"/>
                <w:sz w:val="22"/>
                <w:szCs w:val="22"/>
              </w:rPr>
              <w:t>Elektriõhuliin 110kV</w:t>
            </w:r>
          </w:p>
          <w:p w14:paraId="23D950DB" w14:textId="77777777" w:rsidR="0071325A" w:rsidRDefault="0071325A" w:rsidP="00ED6B41">
            <w:pPr>
              <w:pStyle w:val="Standard"/>
              <w:autoSpaceDE w:val="0"/>
              <w:spacing w:line="276" w:lineRule="auto"/>
              <w:jc w:val="left"/>
              <w:rPr>
                <w:rFonts w:eastAsia="Verdana"/>
                <w:color w:val="000000"/>
                <w:sz w:val="22"/>
                <w:szCs w:val="22"/>
              </w:rPr>
            </w:pPr>
            <w:r>
              <w:rPr>
                <w:rFonts w:eastAsia="Verdana"/>
                <w:color w:val="000000"/>
                <w:sz w:val="22"/>
                <w:szCs w:val="22"/>
              </w:rPr>
              <w:t>(kõrgepingeliin)</w:t>
            </w:r>
          </w:p>
        </w:tc>
        <w:tc>
          <w:tcPr>
            <w:tcW w:w="3685"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62FFAB49" w14:textId="77777777" w:rsidR="002840E3" w:rsidRDefault="003F6B3B">
            <w:pPr>
              <w:pStyle w:val="Standard"/>
              <w:autoSpaceDE w:val="0"/>
              <w:jc w:val="left"/>
              <w:rPr>
                <w:rFonts w:eastAsia="Verdana"/>
                <w:color w:val="000000"/>
                <w:sz w:val="22"/>
                <w:szCs w:val="22"/>
              </w:rPr>
            </w:pPr>
            <w:r>
              <w:rPr>
                <w:rFonts w:eastAsia="Verdana"/>
                <w:color w:val="000000"/>
                <w:sz w:val="22"/>
                <w:szCs w:val="22"/>
              </w:rPr>
              <w:t>25m mõlemale poole liini telge</w:t>
            </w:r>
          </w:p>
          <w:p w14:paraId="055B0589" w14:textId="77777777" w:rsidR="0071325A" w:rsidRDefault="0071325A">
            <w:pPr>
              <w:pStyle w:val="Standard"/>
              <w:autoSpaceDE w:val="0"/>
              <w:jc w:val="left"/>
              <w:rPr>
                <w:rFonts w:eastAsia="Verdana"/>
                <w:color w:val="000000"/>
                <w:sz w:val="22"/>
                <w:szCs w:val="22"/>
              </w:rPr>
            </w:pPr>
            <w:r>
              <w:rPr>
                <w:rFonts w:eastAsia="Verdana"/>
                <w:color w:val="000000"/>
                <w:sz w:val="22"/>
                <w:szCs w:val="22"/>
              </w:rPr>
              <w:t>Kitsenduse ulatus  ca 2669,2</w:t>
            </w:r>
            <w:r>
              <w:rPr>
                <w:rFonts w:eastAsia="ðêó¿°'30é" w:cs="ðêó¿°'30é"/>
              </w:rPr>
              <w:t xml:space="preserve"> m² </w:t>
            </w:r>
            <w:r>
              <w:rPr>
                <w:rFonts w:eastAsia="Verdana"/>
                <w:color w:val="000000"/>
                <w:sz w:val="22"/>
                <w:szCs w:val="22"/>
              </w:rPr>
              <w:t xml:space="preserve"> </w:t>
            </w:r>
          </w:p>
        </w:tc>
      </w:tr>
      <w:tr w:rsidR="002840E3" w14:paraId="6FB51AED" w14:textId="77777777" w:rsidTr="00C43666">
        <w:tc>
          <w:tcPr>
            <w:tcW w:w="1792" w:type="dxa"/>
            <w:vMerge/>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078E3900" w14:textId="77777777" w:rsidR="002840E3" w:rsidRDefault="002840E3"/>
        </w:tc>
        <w:tc>
          <w:tcPr>
            <w:tcW w:w="380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762D76A2" w14:textId="77777777" w:rsidR="00ED6B41" w:rsidRDefault="0071325A" w:rsidP="00ED6B41">
            <w:pPr>
              <w:widowControl/>
              <w:suppressAutoHyphens w:val="0"/>
              <w:autoSpaceDE w:val="0"/>
              <w:adjustRightInd w:val="0"/>
              <w:spacing w:line="276" w:lineRule="auto"/>
              <w:textAlignment w:val="auto"/>
              <w:rPr>
                <w:sz w:val="22"/>
                <w:szCs w:val="22"/>
              </w:rPr>
            </w:pPr>
            <w:r>
              <w:rPr>
                <w:sz w:val="22"/>
                <w:szCs w:val="22"/>
              </w:rPr>
              <w:t>III kategooria kaitsealused liigid ja kivistised</w:t>
            </w:r>
            <w:r w:rsidR="00ED6B41">
              <w:rPr>
                <w:sz w:val="22"/>
                <w:szCs w:val="22"/>
              </w:rPr>
              <w:t xml:space="preserve"> </w:t>
            </w:r>
          </w:p>
          <w:p w14:paraId="492D298D" w14:textId="77777777" w:rsidR="00ED6B41" w:rsidRPr="00ED6B41" w:rsidRDefault="00ED6B41" w:rsidP="00ED6B41">
            <w:pPr>
              <w:widowControl/>
              <w:suppressAutoHyphens w:val="0"/>
              <w:autoSpaceDE w:val="0"/>
              <w:adjustRightInd w:val="0"/>
              <w:spacing w:line="276" w:lineRule="auto"/>
              <w:textAlignment w:val="auto"/>
              <w:rPr>
                <w:rFonts w:cs="Times New Roman"/>
                <w:kern w:val="0"/>
                <w:sz w:val="22"/>
                <w:szCs w:val="22"/>
                <w:lang w:eastAsia="et-EE" w:bidi="ar-SA"/>
              </w:rPr>
            </w:pPr>
            <w:proofErr w:type="spellStart"/>
            <w:r w:rsidRPr="00ED6B41">
              <w:rPr>
                <w:rFonts w:cs="Times New Roman"/>
                <w:kern w:val="0"/>
                <w:sz w:val="22"/>
                <w:szCs w:val="22"/>
                <w:lang w:eastAsia="et-EE" w:bidi="ar-SA"/>
              </w:rPr>
              <w:t>Thalictrum</w:t>
            </w:r>
            <w:proofErr w:type="spellEnd"/>
            <w:r>
              <w:rPr>
                <w:rFonts w:cs="Times New Roman"/>
                <w:kern w:val="0"/>
                <w:sz w:val="22"/>
                <w:szCs w:val="22"/>
                <w:lang w:eastAsia="et-EE" w:bidi="ar-SA"/>
              </w:rPr>
              <w:t xml:space="preserve"> </w:t>
            </w:r>
            <w:proofErr w:type="spellStart"/>
            <w:r w:rsidRPr="00ED6B41">
              <w:rPr>
                <w:rFonts w:cs="Times New Roman"/>
                <w:kern w:val="0"/>
                <w:sz w:val="22"/>
                <w:szCs w:val="22"/>
                <w:lang w:eastAsia="et-EE" w:bidi="ar-SA"/>
              </w:rPr>
              <w:t>lucidum</w:t>
            </w:r>
            <w:proofErr w:type="spellEnd"/>
          </w:p>
          <w:p w14:paraId="649FD412" w14:textId="77777777" w:rsidR="002840E3" w:rsidRPr="00ED6B41" w:rsidRDefault="00ED6B41" w:rsidP="00ED6B41">
            <w:pPr>
              <w:widowControl/>
              <w:suppressAutoHyphens w:val="0"/>
              <w:autoSpaceDE w:val="0"/>
              <w:adjustRightInd w:val="0"/>
              <w:spacing w:line="276" w:lineRule="auto"/>
              <w:textAlignment w:val="auto"/>
              <w:rPr>
                <w:rFonts w:cs="Times New Roman"/>
                <w:kern w:val="0"/>
                <w:sz w:val="22"/>
                <w:szCs w:val="22"/>
                <w:lang w:eastAsia="et-EE" w:bidi="ar-SA"/>
              </w:rPr>
            </w:pPr>
            <w:r w:rsidRPr="00ED6B41">
              <w:rPr>
                <w:rFonts w:cs="Times New Roman"/>
                <w:kern w:val="0"/>
                <w:sz w:val="22"/>
                <w:szCs w:val="22"/>
                <w:lang w:eastAsia="et-EE" w:bidi="ar-SA"/>
              </w:rPr>
              <w:t>(ahtalehine</w:t>
            </w:r>
            <w:r>
              <w:rPr>
                <w:rFonts w:cs="Times New Roman"/>
                <w:kern w:val="0"/>
                <w:sz w:val="22"/>
                <w:szCs w:val="22"/>
                <w:lang w:eastAsia="et-EE" w:bidi="ar-SA"/>
              </w:rPr>
              <w:t xml:space="preserve"> </w:t>
            </w:r>
            <w:proofErr w:type="spellStart"/>
            <w:r w:rsidRPr="00ED6B41">
              <w:rPr>
                <w:rFonts w:cs="Times New Roman"/>
                <w:kern w:val="0"/>
                <w:sz w:val="22"/>
                <w:szCs w:val="22"/>
                <w:lang w:eastAsia="et-EE" w:bidi="ar-SA"/>
              </w:rPr>
              <w:t>ängelhein</w:t>
            </w:r>
            <w:proofErr w:type="spellEnd"/>
            <w:r w:rsidRPr="00ED6B41">
              <w:rPr>
                <w:rFonts w:cs="Times New Roman"/>
                <w:kern w:val="0"/>
                <w:sz w:val="22"/>
                <w:szCs w:val="22"/>
                <w:lang w:eastAsia="et-EE" w:bidi="ar-SA"/>
              </w:rPr>
              <w:t>)</w:t>
            </w:r>
          </w:p>
        </w:tc>
        <w:tc>
          <w:tcPr>
            <w:tcW w:w="368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6297AC2D" w14:textId="77777777" w:rsidR="002840E3" w:rsidRDefault="00C879EE">
            <w:pPr>
              <w:pStyle w:val="Standard"/>
              <w:autoSpaceDE w:val="0"/>
              <w:jc w:val="left"/>
              <w:rPr>
                <w:rFonts w:eastAsia="Verdana"/>
                <w:color w:val="000000"/>
                <w:sz w:val="22"/>
                <w:szCs w:val="22"/>
              </w:rPr>
            </w:pPr>
            <w:r>
              <w:rPr>
                <w:rFonts w:eastAsia="Verdana"/>
                <w:color w:val="000000"/>
                <w:sz w:val="22"/>
                <w:szCs w:val="22"/>
              </w:rPr>
              <w:t>Kitsenduse ulatus 1387</w:t>
            </w:r>
            <w:r>
              <w:rPr>
                <w:rFonts w:eastAsia="ðêó¿°'30é" w:cs="ðêó¿°'30é"/>
              </w:rPr>
              <w:t xml:space="preserve"> m² + 6 m²</w:t>
            </w:r>
          </w:p>
        </w:tc>
      </w:tr>
      <w:tr w:rsidR="00ED6B41" w14:paraId="13B1629E" w14:textId="77777777" w:rsidTr="00C43666">
        <w:tc>
          <w:tcPr>
            <w:tcW w:w="179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11D6FB79" w14:textId="77777777" w:rsidR="00ED6B41" w:rsidRDefault="00ED6B41">
            <w:r>
              <w:t>Ihaste tee 16b</w:t>
            </w:r>
          </w:p>
        </w:tc>
        <w:tc>
          <w:tcPr>
            <w:tcW w:w="380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7F7A10B8" w14:textId="77777777" w:rsidR="00ED6B41" w:rsidRDefault="00ED6B41" w:rsidP="00ED6B41">
            <w:pPr>
              <w:pStyle w:val="Standard"/>
              <w:autoSpaceDE w:val="0"/>
              <w:spacing w:line="276" w:lineRule="auto"/>
              <w:jc w:val="left"/>
              <w:rPr>
                <w:sz w:val="22"/>
                <w:szCs w:val="22"/>
              </w:rPr>
            </w:pPr>
            <w:r>
              <w:rPr>
                <w:sz w:val="22"/>
                <w:szCs w:val="22"/>
              </w:rPr>
              <w:t>III kategooria kaitsealused liigid ja kivistised</w:t>
            </w:r>
          </w:p>
          <w:p w14:paraId="08E052CA" w14:textId="77777777" w:rsidR="00ED6B41" w:rsidRPr="00ED6B41" w:rsidRDefault="00ED6B41" w:rsidP="00ED6B41">
            <w:pPr>
              <w:widowControl/>
              <w:suppressAutoHyphens w:val="0"/>
              <w:autoSpaceDE w:val="0"/>
              <w:adjustRightInd w:val="0"/>
              <w:spacing w:line="276" w:lineRule="auto"/>
              <w:textAlignment w:val="auto"/>
              <w:rPr>
                <w:rFonts w:cs="Times New Roman"/>
                <w:kern w:val="0"/>
                <w:sz w:val="22"/>
                <w:szCs w:val="22"/>
                <w:lang w:eastAsia="et-EE" w:bidi="ar-SA"/>
              </w:rPr>
            </w:pPr>
            <w:proofErr w:type="spellStart"/>
            <w:r w:rsidRPr="00ED6B41">
              <w:rPr>
                <w:rFonts w:cs="Times New Roman"/>
                <w:kern w:val="0"/>
                <w:sz w:val="22"/>
                <w:szCs w:val="22"/>
                <w:lang w:eastAsia="et-EE" w:bidi="ar-SA"/>
              </w:rPr>
              <w:t>Thalictrum</w:t>
            </w:r>
            <w:proofErr w:type="spellEnd"/>
            <w:r>
              <w:rPr>
                <w:rFonts w:cs="Times New Roman"/>
                <w:kern w:val="0"/>
                <w:sz w:val="22"/>
                <w:szCs w:val="22"/>
                <w:lang w:eastAsia="et-EE" w:bidi="ar-SA"/>
              </w:rPr>
              <w:t xml:space="preserve"> </w:t>
            </w:r>
            <w:proofErr w:type="spellStart"/>
            <w:r w:rsidRPr="00ED6B41">
              <w:rPr>
                <w:rFonts w:cs="Times New Roman"/>
                <w:kern w:val="0"/>
                <w:sz w:val="22"/>
                <w:szCs w:val="22"/>
                <w:lang w:eastAsia="et-EE" w:bidi="ar-SA"/>
              </w:rPr>
              <w:t>lucidum</w:t>
            </w:r>
            <w:proofErr w:type="spellEnd"/>
          </w:p>
          <w:p w14:paraId="20D4D13F" w14:textId="77777777" w:rsidR="00ED6B41" w:rsidRDefault="00ED6B41" w:rsidP="00ED6B41">
            <w:pPr>
              <w:pStyle w:val="Standard"/>
              <w:autoSpaceDE w:val="0"/>
              <w:spacing w:line="276" w:lineRule="auto"/>
              <w:jc w:val="left"/>
              <w:rPr>
                <w:sz w:val="22"/>
                <w:szCs w:val="22"/>
              </w:rPr>
            </w:pPr>
            <w:r w:rsidRPr="00ED6B41">
              <w:rPr>
                <w:kern w:val="0"/>
                <w:sz w:val="22"/>
                <w:szCs w:val="22"/>
                <w:lang w:eastAsia="et-EE"/>
              </w:rPr>
              <w:t>(ahtalehine</w:t>
            </w:r>
            <w:r>
              <w:rPr>
                <w:kern w:val="0"/>
                <w:sz w:val="22"/>
                <w:szCs w:val="22"/>
                <w:lang w:eastAsia="et-EE"/>
              </w:rPr>
              <w:t xml:space="preserve"> </w:t>
            </w:r>
            <w:proofErr w:type="spellStart"/>
            <w:r w:rsidRPr="00ED6B41">
              <w:rPr>
                <w:kern w:val="0"/>
                <w:sz w:val="22"/>
                <w:szCs w:val="22"/>
                <w:lang w:eastAsia="et-EE"/>
              </w:rPr>
              <w:t>ängelhein</w:t>
            </w:r>
            <w:proofErr w:type="spellEnd"/>
            <w:r w:rsidRPr="00ED6B41">
              <w:rPr>
                <w:kern w:val="0"/>
                <w:sz w:val="22"/>
                <w:szCs w:val="22"/>
                <w:lang w:eastAsia="et-EE"/>
              </w:rPr>
              <w:t>)</w:t>
            </w:r>
          </w:p>
        </w:tc>
        <w:tc>
          <w:tcPr>
            <w:tcW w:w="368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1F6C2AC4" w14:textId="77777777" w:rsidR="00ED6B41" w:rsidRDefault="00ED6B41" w:rsidP="000F7264">
            <w:pPr>
              <w:pStyle w:val="Standard"/>
              <w:autoSpaceDE w:val="0"/>
              <w:jc w:val="left"/>
              <w:rPr>
                <w:rFonts w:eastAsia="Verdana"/>
                <w:color w:val="000000"/>
                <w:sz w:val="22"/>
                <w:szCs w:val="22"/>
              </w:rPr>
            </w:pPr>
            <w:r>
              <w:rPr>
                <w:rFonts w:eastAsia="Verdana"/>
                <w:color w:val="000000"/>
                <w:sz w:val="22"/>
                <w:szCs w:val="22"/>
              </w:rPr>
              <w:t>Kitsenduse ulatus 1029</w:t>
            </w:r>
            <w:r>
              <w:rPr>
                <w:rFonts w:eastAsia="ðêó¿°'30é" w:cs="ðêó¿°'30é"/>
              </w:rPr>
              <w:t xml:space="preserve"> m² + 7 m²</w:t>
            </w:r>
          </w:p>
        </w:tc>
      </w:tr>
      <w:tr w:rsidR="00ED6B41" w14:paraId="406B49F8" w14:textId="77777777" w:rsidTr="00C43666">
        <w:tc>
          <w:tcPr>
            <w:tcW w:w="179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172110D5" w14:textId="77777777" w:rsidR="00ED6B41" w:rsidRDefault="00ED6B41"/>
        </w:tc>
        <w:tc>
          <w:tcPr>
            <w:tcW w:w="380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6A8F6F27" w14:textId="77777777" w:rsidR="00ED6B41" w:rsidRDefault="00ED6B41" w:rsidP="000F7264">
            <w:pPr>
              <w:pStyle w:val="Standard"/>
              <w:autoSpaceDE w:val="0"/>
              <w:spacing w:line="276" w:lineRule="auto"/>
              <w:jc w:val="left"/>
              <w:rPr>
                <w:rFonts w:eastAsia="Verdana"/>
                <w:color w:val="000000"/>
                <w:sz w:val="22"/>
                <w:szCs w:val="22"/>
              </w:rPr>
            </w:pPr>
            <w:r>
              <w:rPr>
                <w:rFonts w:eastAsia="Verdana"/>
                <w:color w:val="000000"/>
                <w:sz w:val="22"/>
                <w:szCs w:val="22"/>
              </w:rPr>
              <w:t>Elektriõhuliin 110kV</w:t>
            </w:r>
          </w:p>
          <w:p w14:paraId="1BA818B7" w14:textId="77777777" w:rsidR="00ED6B41" w:rsidRDefault="00ED6B41" w:rsidP="000F7264">
            <w:pPr>
              <w:pStyle w:val="Standard"/>
              <w:autoSpaceDE w:val="0"/>
              <w:spacing w:line="276" w:lineRule="auto"/>
              <w:jc w:val="left"/>
              <w:rPr>
                <w:rFonts w:eastAsia="Verdana"/>
                <w:color w:val="000000"/>
                <w:sz w:val="22"/>
                <w:szCs w:val="22"/>
              </w:rPr>
            </w:pPr>
            <w:r>
              <w:rPr>
                <w:rFonts w:eastAsia="Verdana"/>
                <w:color w:val="000000"/>
                <w:sz w:val="22"/>
                <w:szCs w:val="22"/>
              </w:rPr>
              <w:t>(kõrgepingeliin)</w:t>
            </w:r>
          </w:p>
        </w:tc>
        <w:tc>
          <w:tcPr>
            <w:tcW w:w="368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1AC8ED63" w14:textId="77777777" w:rsidR="00ED6B41" w:rsidRDefault="00ED6B41" w:rsidP="000F7264">
            <w:pPr>
              <w:pStyle w:val="Standard"/>
              <w:autoSpaceDE w:val="0"/>
              <w:jc w:val="left"/>
              <w:rPr>
                <w:rFonts w:eastAsia="Verdana"/>
                <w:color w:val="000000"/>
                <w:sz w:val="22"/>
                <w:szCs w:val="22"/>
              </w:rPr>
            </w:pPr>
            <w:r>
              <w:rPr>
                <w:rFonts w:eastAsia="Verdana"/>
                <w:color w:val="000000"/>
                <w:sz w:val="22"/>
                <w:szCs w:val="22"/>
              </w:rPr>
              <w:t>25m mõlemale poole liini telge</w:t>
            </w:r>
          </w:p>
          <w:p w14:paraId="2947BEB1" w14:textId="77777777" w:rsidR="00ED6B41" w:rsidRDefault="00ED6B41" w:rsidP="00ED6B41">
            <w:pPr>
              <w:pStyle w:val="Standard"/>
              <w:autoSpaceDE w:val="0"/>
              <w:jc w:val="left"/>
              <w:rPr>
                <w:rFonts w:eastAsia="Verdana"/>
                <w:color w:val="000000"/>
                <w:sz w:val="22"/>
                <w:szCs w:val="22"/>
              </w:rPr>
            </w:pPr>
            <w:r>
              <w:rPr>
                <w:rFonts w:eastAsia="Verdana"/>
                <w:color w:val="000000"/>
                <w:sz w:val="22"/>
                <w:szCs w:val="22"/>
              </w:rPr>
              <w:t>Kitsenduse ulatus  ca 1266</w:t>
            </w:r>
            <w:r>
              <w:rPr>
                <w:rFonts w:eastAsia="ðêó¿°'30é" w:cs="ðêó¿°'30é"/>
              </w:rPr>
              <w:t xml:space="preserve">m² </w:t>
            </w:r>
            <w:r>
              <w:rPr>
                <w:rFonts w:eastAsia="Verdana"/>
                <w:color w:val="000000"/>
                <w:sz w:val="22"/>
                <w:szCs w:val="22"/>
              </w:rPr>
              <w:t xml:space="preserve"> </w:t>
            </w:r>
          </w:p>
        </w:tc>
      </w:tr>
      <w:tr w:rsidR="00ED6B41" w14:paraId="08581968" w14:textId="77777777" w:rsidTr="00C43666">
        <w:tc>
          <w:tcPr>
            <w:tcW w:w="179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6F017560" w14:textId="77777777" w:rsidR="00ED6B41" w:rsidRDefault="00ED6B41"/>
        </w:tc>
        <w:tc>
          <w:tcPr>
            <w:tcW w:w="380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2600CC41" w14:textId="77777777" w:rsidR="00ED6B41" w:rsidRDefault="00ED6B41" w:rsidP="000F7264">
            <w:pPr>
              <w:pStyle w:val="Standard"/>
              <w:autoSpaceDE w:val="0"/>
              <w:spacing w:line="276" w:lineRule="auto"/>
              <w:jc w:val="left"/>
              <w:rPr>
                <w:rFonts w:eastAsia="Verdana"/>
                <w:color w:val="000000"/>
                <w:sz w:val="22"/>
                <w:szCs w:val="22"/>
              </w:rPr>
            </w:pPr>
            <w:r>
              <w:rPr>
                <w:rFonts w:eastAsia="Verdana"/>
                <w:color w:val="000000"/>
                <w:sz w:val="22"/>
                <w:szCs w:val="22"/>
              </w:rPr>
              <w:t>Elektri maakaabelliin</w:t>
            </w:r>
          </w:p>
        </w:tc>
        <w:tc>
          <w:tcPr>
            <w:tcW w:w="368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07A88E24" w14:textId="77777777" w:rsidR="00ED6B41" w:rsidRPr="00ED6B41" w:rsidRDefault="00ED6B41" w:rsidP="000F7264">
            <w:pPr>
              <w:pStyle w:val="Standard"/>
              <w:autoSpaceDE w:val="0"/>
              <w:jc w:val="left"/>
              <w:rPr>
                <w:rFonts w:eastAsia="Verdana"/>
                <w:color w:val="000000"/>
                <w:sz w:val="22"/>
                <w:szCs w:val="22"/>
              </w:rPr>
            </w:pPr>
            <w:r>
              <w:rPr>
                <w:rFonts w:eastAsia="Verdana"/>
                <w:color w:val="000000"/>
                <w:sz w:val="22"/>
                <w:szCs w:val="22"/>
              </w:rPr>
              <w:t>1m mõlemale poole maakaablit</w:t>
            </w:r>
          </w:p>
          <w:p w14:paraId="6861BB37" w14:textId="77777777" w:rsidR="00ED6B41" w:rsidRPr="00ED6B41" w:rsidRDefault="00ED6B41" w:rsidP="000F7264">
            <w:pPr>
              <w:pStyle w:val="Standard"/>
              <w:autoSpaceDE w:val="0"/>
              <w:jc w:val="left"/>
              <w:rPr>
                <w:rFonts w:eastAsia="Verdana"/>
                <w:color w:val="000000"/>
                <w:sz w:val="22"/>
                <w:szCs w:val="22"/>
              </w:rPr>
            </w:pPr>
            <w:r w:rsidRPr="00ED6B41">
              <w:rPr>
                <w:rFonts w:eastAsia="Verdana"/>
                <w:color w:val="000000"/>
                <w:sz w:val="22"/>
                <w:szCs w:val="22"/>
              </w:rPr>
              <w:t>Kitsenduse ulatus 53,1</w:t>
            </w:r>
            <w:r w:rsidRPr="00ED6B41">
              <w:rPr>
                <w:rFonts w:eastAsia="ðêó¿°'30é" w:cs="ðêó¿°'30é"/>
              </w:rPr>
              <w:t xml:space="preserve"> m² </w:t>
            </w:r>
            <w:r w:rsidRPr="00ED6B41">
              <w:rPr>
                <w:rFonts w:eastAsia="Verdana"/>
                <w:color w:val="000000"/>
                <w:sz w:val="22"/>
                <w:szCs w:val="22"/>
              </w:rPr>
              <w:t xml:space="preserve"> </w:t>
            </w:r>
          </w:p>
        </w:tc>
      </w:tr>
    </w:tbl>
    <w:p w14:paraId="36D357E4" w14:textId="77777777" w:rsidR="002840E3" w:rsidRDefault="002840E3">
      <w:pPr>
        <w:pStyle w:val="Standard"/>
        <w:autoSpaceDE w:val="0"/>
        <w:rPr>
          <w:rFonts w:eastAsia="Verdana"/>
          <w:color w:val="000000"/>
          <w:sz w:val="16"/>
          <w:szCs w:val="16"/>
        </w:rPr>
      </w:pPr>
    </w:p>
    <w:p w14:paraId="64DF86A4" w14:textId="77777777" w:rsidR="002840E3" w:rsidRDefault="003F6B3B">
      <w:pPr>
        <w:pStyle w:val="Standard"/>
        <w:autoSpaceDE w:val="0"/>
        <w:jc w:val="right"/>
      </w:pPr>
      <w:r>
        <w:rPr>
          <w:rFonts w:eastAsia="Verdana"/>
          <w:i/>
          <w:iCs/>
          <w:color w:val="000000"/>
          <w:sz w:val="22"/>
          <w:szCs w:val="22"/>
        </w:rPr>
        <w:t xml:space="preserve">Andmete allikas: </w:t>
      </w:r>
      <w:hyperlink r:id="rId11" w:history="1">
        <w:r>
          <w:rPr>
            <w:rStyle w:val="Internetlink"/>
            <w:rFonts w:eastAsia="Verdana"/>
            <w:i/>
            <w:iCs/>
            <w:color w:val="000000"/>
            <w:sz w:val="22"/>
            <w:szCs w:val="22"/>
            <w:u w:val="none"/>
          </w:rPr>
          <w:t>www.maaamet.ee</w:t>
        </w:r>
      </w:hyperlink>
    </w:p>
    <w:p w14:paraId="437A4B34" w14:textId="77777777" w:rsidR="00DD5503" w:rsidRDefault="0043220E" w:rsidP="0043220E">
      <w:pPr>
        <w:pStyle w:val="Standard"/>
        <w:autoSpaceDE w:val="0"/>
        <w:rPr>
          <w:rStyle w:val="Internetlink"/>
          <w:rFonts w:eastAsia="Verdana"/>
          <w:color w:val="000000"/>
          <w:u w:val="none"/>
        </w:rPr>
      </w:pPr>
      <w:r>
        <w:rPr>
          <w:rStyle w:val="Internetlink"/>
          <w:rFonts w:eastAsia="Verdana"/>
          <w:color w:val="000000"/>
          <w:u w:val="none"/>
        </w:rPr>
        <w:t>Planeeringualal on läbi viidud geoloogiline uuring „Planeeringuala Tartus, Ihaste tee 12a, 16b ehitusgeoloogilise uuringu aruanne“ (Alus-Geoloogia OÜ töö nr 1927, mai 2019</w:t>
      </w:r>
      <w:r w:rsidR="00846A28">
        <w:rPr>
          <w:rStyle w:val="Internetlink"/>
          <w:rFonts w:eastAsia="Verdana"/>
          <w:color w:val="000000"/>
          <w:u w:val="none"/>
        </w:rPr>
        <w:t>.a)</w:t>
      </w:r>
      <w:r>
        <w:rPr>
          <w:rStyle w:val="Internetlink"/>
          <w:rFonts w:eastAsia="Verdana"/>
          <w:color w:val="000000"/>
          <w:u w:val="none"/>
        </w:rPr>
        <w:t xml:space="preserve">. </w:t>
      </w:r>
    </w:p>
    <w:p w14:paraId="42AE77BB" w14:textId="5F749A90" w:rsidR="00DD5503" w:rsidRPr="006F3BFA" w:rsidRDefault="00DD5503" w:rsidP="00DD5503">
      <w:pPr>
        <w:pStyle w:val="Standard"/>
        <w:autoSpaceDE w:val="0"/>
        <w:rPr>
          <w:rStyle w:val="Internetlink"/>
          <w:rFonts w:eastAsia="Verdana"/>
          <w:color w:val="000000"/>
          <w:highlight w:val="yellow"/>
          <w:u w:val="none"/>
        </w:rPr>
      </w:pPr>
      <w:r w:rsidRPr="006F3BFA">
        <w:rPr>
          <w:rStyle w:val="Internetlink"/>
          <w:rFonts w:eastAsia="Verdana"/>
          <w:color w:val="000000"/>
          <w:highlight w:val="yellow"/>
          <w:u w:val="none"/>
        </w:rPr>
        <w:t xml:space="preserve">Uuringu alusel asub  uuringupiirkond </w:t>
      </w:r>
      <w:proofErr w:type="spellStart"/>
      <w:r w:rsidRPr="006F3BFA">
        <w:rPr>
          <w:rStyle w:val="Internetlink"/>
          <w:rFonts w:eastAsia="Verdana"/>
          <w:color w:val="000000"/>
          <w:highlight w:val="yellow"/>
          <w:u w:val="none"/>
        </w:rPr>
        <w:t>Ugandi</w:t>
      </w:r>
      <w:proofErr w:type="spellEnd"/>
      <w:r w:rsidRPr="006F3BFA">
        <w:rPr>
          <w:rStyle w:val="Internetlink"/>
          <w:rFonts w:eastAsia="Verdana"/>
          <w:color w:val="000000"/>
          <w:highlight w:val="yellow"/>
          <w:u w:val="none"/>
        </w:rPr>
        <w:t xml:space="preserve"> platool, Suur-</w:t>
      </w:r>
      <w:commentRangeStart w:id="0"/>
      <w:r w:rsidRPr="006F3BFA">
        <w:rPr>
          <w:rStyle w:val="Internetlink"/>
          <w:rFonts w:eastAsia="Verdana"/>
          <w:color w:val="000000"/>
          <w:highlight w:val="yellow"/>
          <w:u w:val="none"/>
        </w:rPr>
        <w:t>Emajõe</w:t>
      </w:r>
      <w:commentRangeEnd w:id="0"/>
      <w:r w:rsidR="005B06E8">
        <w:rPr>
          <w:rStyle w:val="CommentReference"/>
        </w:rPr>
        <w:commentReference w:id="0"/>
      </w:r>
      <w:r w:rsidRPr="006F3BFA">
        <w:rPr>
          <w:rStyle w:val="Internetlink"/>
          <w:rFonts w:eastAsia="Verdana"/>
          <w:color w:val="000000"/>
          <w:highlight w:val="yellow"/>
          <w:u w:val="none"/>
        </w:rPr>
        <w:t xml:space="preserve"> ürgoru veerul, lainja reljeefiga alal. Pinnakatte moodustavad muld, turvas, liiv ja kruus ning erineva konsistentsiga rohke kruusaga sauerikkad möllid (savimöllmoreenid). Ehitised saab rajada madalvundamentidele. Ehitiste ja teede-parklate alt tuleks välja kaevata mulla ning turbakiht. Kaevikute rajamisel tuleb silmas pidada, et rohke liivaga sauerikas möll (savimöllmoreen), kiht 6, on </w:t>
      </w:r>
      <w:proofErr w:type="spellStart"/>
      <w:r w:rsidRPr="006F3BFA">
        <w:rPr>
          <w:rStyle w:val="Internetlink"/>
          <w:rFonts w:eastAsia="Verdana"/>
          <w:color w:val="000000"/>
          <w:highlight w:val="yellow"/>
          <w:u w:val="none"/>
        </w:rPr>
        <w:t>leondumisohtlik</w:t>
      </w:r>
      <w:proofErr w:type="spellEnd"/>
      <w:r w:rsidRPr="006F3BFA">
        <w:rPr>
          <w:rStyle w:val="Internetlink"/>
          <w:rFonts w:eastAsia="Verdana"/>
          <w:color w:val="000000"/>
          <w:highlight w:val="yellow"/>
          <w:u w:val="none"/>
        </w:rPr>
        <w:t xml:space="preserve"> ja tundlik struktuuri rikkumise suhtes. </w:t>
      </w:r>
      <w:proofErr w:type="spellStart"/>
      <w:r w:rsidRPr="006F3BFA">
        <w:rPr>
          <w:rStyle w:val="Internetlink"/>
          <w:rFonts w:eastAsia="Verdana"/>
          <w:color w:val="000000"/>
          <w:highlight w:val="yellow"/>
          <w:u w:val="none"/>
        </w:rPr>
        <w:t>Leondumise</w:t>
      </w:r>
      <w:proofErr w:type="spellEnd"/>
      <w:r w:rsidRPr="006F3BFA">
        <w:rPr>
          <w:rStyle w:val="Internetlink"/>
          <w:rFonts w:eastAsia="Verdana"/>
          <w:color w:val="000000"/>
          <w:highlight w:val="yellow"/>
          <w:u w:val="none"/>
        </w:rPr>
        <w:t xml:space="preserve"> vältimiseks ei tohi pinnas lahtises kaevikus seista vee all ja märjal pinnasel, ka vihma korral, tohiks liikuda minimaalselt, seda eriti ehitusmehhanismidega. Kihtide 1, 4 ja 6 pinnased on tugevalt ning kihi 5 pinnas keskmiselt </w:t>
      </w:r>
      <w:proofErr w:type="spellStart"/>
      <w:r w:rsidRPr="006F3BFA">
        <w:rPr>
          <w:rStyle w:val="Internetlink"/>
          <w:rFonts w:eastAsia="Verdana"/>
          <w:color w:val="000000"/>
          <w:highlight w:val="yellow"/>
          <w:u w:val="none"/>
        </w:rPr>
        <w:t>külmakerkelised</w:t>
      </w:r>
      <w:proofErr w:type="spellEnd"/>
      <w:r w:rsidRPr="006F3BFA">
        <w:rPr>
          <w:rStyle w:val="Internetlink"/>
          <w:rFonts w:eastAsia="Verdana"/>
          <w:color w:val="000000"/>
          <w:highlight w:val="yellow"/>
          <w:u w:val="none"/>
        </w:rPr>
        <w:t>. Koguneva sademevee saaks ära juhtida kraavide-nõvadega. Sademevett on raske piirkonnas immutada, sest moreenid on halvasti vett</w:t>
      </w:r>
      <w:r w:rsidR="00012848">
        <w:rPr>
          <w:rStyle w:val="Internetlink"/>
          <w:rFonts w:eastAsia="Verdana"/>
          <w:color w:val="000000"/>
          <w:highlight w:val="yellow"/>
          <w:u w:val="none"/>
        </w:rPr>
        <w:t xml:space="preserve"> </w:t>
      </w:r>
      <w:r w:rsidRPr="006F3BFA">
        <w:rPr>
          <w:rStyle w:val="Internetlink"/>
          <w:rFonts w:eastAsia="Verdana"/>
          <w:color w:val="000000"/>
          <w:highlight w:val="yellow"/>
          <w:u w:val="none"/>
        </w:rPr>
        <w:t>juhtivad.</w:t>
      </w:r>
    </w:p>
    <w:p w14:paraId="65C0BABE" w14:textId="14FCAA42" w:rsidR="006208A2" w:rsidRDefault="0043220E" w:rsidP="0043220E">
      <w:pPr>
        <w:pStyle w:val="Standard"/>
        <w:autoSpaceDE w:val="0"/>
        <w:rPr>
          <w:rStyle w:val="Internetlink"/>
          <w:rFonts w:eastAsia="Verdana"/>
          <w:color w:val="000000"/>
          <w:u w:val="none"/>
        </w:rPr>
      </w:pPr>
      <w:r w:rsidRPr="006F3BFA">
        <w:rPr>
          <w:rStyle w:val="Internetlink"/>
          <w:rFonts w:eastAsia="Verdana"/>
          <w:color w:val="000000"/>
          <w:highlight w:val="yellow"/>
          <w:u w:val="none"/>
        </w:rPr>
        <w:t>Vastavalt uuringu aruandele oli uuringu ajal</w:t>
      </w:r>
      <w:r w:rsidR="00846A28" w:rsidRPr="006F3BFA">
        <w:rPr>
          <w:rStyle w:val="Internetlink"/>
          <w:rFonts w:eastAsia="Verdana"/>
          <w:color w:val="000000"/>
          <w:highlight w:val="yellow"/>
          <w:u w:val="none"/>
        </w:rPr>
        <w:t xml:space="preserve"> mais 2019.a</w:t>
      </w:r>
      <w:r w:rsidRPr="006F3BFA">
        <w:rPr>
          <w:rStyle w:val="Internetlink"/>
          <w:rFonts w:eastAsia="Verdana"/>
          <w:color w:val="000000"/>
          <w:highlight w:val="yellow"/>
          <w:u w:val="none"/>
        </w:rPr>
        <w:t xml:space="preserve"> suhteliselt kõrge pinnasevee tase. Peale puurimist stabiliseerus veetase ööpäeva jooksul ja veetase oli puuraukudes 0,1…1,6 m sügavusel maapinnast, </w:t>
      </w:r>
      <w:proofErr w:type="spellStart"/>
      <w:r w:rsidRPr="006F3BFA">
        <w:rPr>
          <w:rStyle w:val="Internetlink"/>
          <w:rFonts w:eastAsia="Verdana"/>
          <w:color w:val="000000"/>
          <w:highlight w:val="yellow"/>
          <w:u w:val="none"/>
        </w:rPr>
        <w:t>abs</w:t>
      </w:r>
      <w:proofErr w:type="spellEnd"/>
      <w:r w:rsidRPr="006F3BFA">
        <w:rPr>
          <w:rStyle w:val="Internetlink"/>
          <w:rFonts w:eastAsia="Verdana"/>
          <w:color w:val="000000"/>
          <w:highlight w:val="yellow"/>
          <w:u w:val="none"/>
        </w:rPr>
        <w:t xml:space="preserve"> kõrgusel 32,9…33,3 m. Maksimumaegadel tõuseb veetase ajutiselt kuni 0,5 m kõrgemale, seega kohati maapinnani ja ujutab </w:t>
      </w:r>
      <w:r w:rsidR="006208A2" w:rsidRPr="006F3BFA">
        <w:rPr>
          <w:rStyle w:val="Internetlink"/>
          <w:rFonts w:eastAsia="Verdana"/>
          <w:color w:val="000000"/>
          <w:highlight w:val="yellow"/>
          <w:u w:val="none"/>
        </w:rPr>
        <w:t>planeeringu</w:t>
      </w:r>
      <w:r w:rsidRPr="006F3BFA">
        <w:rPr>
          <w:rStyle w:val="Internetlink"/>
          <w:rFonts w:eastAsia="Verdana"/>
          <w:color w:val="000000"/>
          <w:highlight w:val="yellow"/>
          <w:u w:val="none"/>
        </w:rPr>
        <w:t>ala osaliselt üle.</w:t>
      </w:r>
      <w:r w:rsidRPr="0043220E">
        <w:t xml:space="preserve"> </w:t>
      </w:r>
    </w:p>
    <w:p w14:paraId="3C1C6332" w14:textId="77777777" w:rsidR="006F3BFA" w:rsidRDefault="006F3BFA" w:rsidP="0043220E">
      <w:pPr>
        <w:pStyle w:val="Standard"/>
        <w:autoSpaceDE w:val="0"/>
        <w:rPr>
          <w:rStyle w:val="Internetlink"/>
          <w:rFonts w:eastAsia="Verdana"/>
          <w:color w:val="000000"/>
          <w:u w:val="none"/>
        </w:rPr>
      </w:pPr>
    </w:p>
    <w:p w14:paraId="1062D70F" w14:textId="7E70033B" w:rsidR="0043220E" w:rsidRDefault="00705142" w:rsidP="0043220E">
      <w:pPr>
        <w:pStyle w:val="Standard"/>
        <w:autoSpaceDE w:val="0"/>
        <w:rPr>
          <w:rStyle w:val="Internetlink"/>
          <w:rFonts w:eastAsia="Verdana"/>
          <w:color w:val="000000"/>
          <w:u w:val="none"/>
        </w:rPr>
      </w:pPr>
      <w:r>
        <w:rPr>
          <w:rStyle w:val="Internetlink"/>
          <w:rFonts w:eastAsia="Verdana"/>
          <w:color w:val="000000"/>
          <w:u w:val="none"/>
        </w:rPr>
        <w:t>Planeeringualal asu</w:t>
      </w:r>
      <w:r w:rsidR="006F3BFA">
        <w:rPr>
          <w:rStyle w:val="Internetlink"/>
          <w:rFonts w:eastAsia="Verdana"/>
          <w:color w:val="000000"/>
          <w:u w:val="none"/>
        </w:rPr>
        <w:t>s</w:t>
      </w:r>
      <w:r>
        <w:rPr>
          <w:rStyle w:val="Internetlink"/>
          <w:rFonts w:eastAsia="Verdana"/>
          <w:color w:val="000000"/>
          <w:u w:val="none"/>
        </w:rPr>
        <w:t xml:space="preserve"> kaks põhja-lõuna suunalist madalat kraavi</w:t>
      </w:r>
      <w:r w:rsidR="006C5CDF">
        <w:rPr>
          <w:rStyle w:val="Internetlink"/>
          <w:rFonts w:eastAsia="Verdana"/>
          <w:color w:val="000000"/>
          <w:u w:val="none"/>
        </w:rPr>
        <w:t xml:space="preserve">, </w:t>
      </w:r>
      <w:r w:rsidR="006C5CDF" w:rsidRPr="006C5CDF">
        <w:rPr>
          <w:rStyle w:val="Internetlink"/>
          <w:rFonts w:eastAsia="Verdana"/>
          <w:color w:val="000000"/>
          <w:highlight w:val="yellow"/>
          <w:u w:val="none"/>
        </w:rPr>
        <w:t xml:space="preserve">millest </w:t>
      </w:r>
      <w:commentRangeStart w:id="1"/>
      <w:r w:rsidR="006C5CDF" w:rsidRPr="006C5CDF">
        <w:rPr>
          <w:rStyle w:val="Internetlink"/>
          <w:rFonts w:eastAsia="Verdana"/>
          <w:color w:val="000000"/>
          <w:highlight w:val="yellow"/>
          <w:u w:val="none"/>
        </w:rPr>
        <w:t>üks</w:t>
      </w:r>
      <w:commentRangeEnd w:id="1"/>
      <w:r w:rsidR="005B06E8">
        <w:rPr>
          <w:rStyle w:val="CommentReference"/>
        </w:rPr>
        <w:commentReference w:id="1"/>
      </w:r>
      <w:r w:rsidR="006C5CDF" w:rsidRPr="006C5CDF">
        <w:rPr>
          <w:rStyle w:val="Internetlink"/>
          <w:rFonts w:eastAsia="Verdana"/>
          <w:color w:val="000000"/>
          <w:highlight w:val="yellow"/>
          <w:u w:val="none"/>
        </w:rPr>
        <w:t xml:space="preserve"> on käesolevaks ajaks täidetud</w:t>
      </w:r>
      <w:r w:rsidRPr="006C5CDF">
        <w:rPr>
          <w:rStyle w:val="Internetlink"/>
          <w:rFonts w:eastAsia="Verdana"/>
          <w:color w:val="000000"/>
          <w:highlight w:val="yellow"/>
          <w:u w:val="none"/>
        </w:rPr>
        <w:t>.</w:t>
      </w:r>
      <w:r>
        <w:rPr>
          <w:rStyle w:val="Internetlink"/>
          <w:rFonts w:eastAsia="Verdana"/>
          <w:color w:val="000000"/>
          <w:u w:val="none"/>
        </w:rPr>
        <w:t xml:space="preserve"> Planeeringuala lõunapiiril asub idast läände </w:t>
      </w:r>
      <w:r w:rsidR="006208A2">
        <w:rPr>
          <w:rStyle w:val="Internetlink"/>
          <w:rFonts w:eastAsia="Verdana"/>
          <w:color w:val="000000"/>
          <w:u w:val="none"/>
        </w:rPr>
        <w:t>(</w:t>
      </w:r>
      <w:r>
        <w:rPr>
          <w:rStyle w:val="Internetlink"/>
          <w:rFonts w:eastAsia="Verdana"/>
          <w:color w:val="000000"/>
          <w:u w:val="none"/>
        </w:rPr>
        <w:t>Ihaste tee</w:t>
      </w:r>
      <w:r w:rsidR="006208A2">
        <w:rPr>
          <w:rStyle w:val="Internetlink"/>
          <w:rFonts w:eastAsia="Verdana"/>
          <w:color w:val="000000"/>
          <w:u w:val="none"/>
        </w:rPr>
        <w:t>)</w:t>
      </w:r>
      <w:r>
        <w:rPr>
          <w:rStyle w:val="Internetlink"/>
          <w:rFonts w:eastAsia="Verdana"/>
          <w:color w:val="000000"/>
          <w:u w:val="none"/>
        </w:rPr>
        <w:t xml:space="preserve"> suunas kulgev kraav, mis suundub truupidega Ihaste tee alt läbi</w:t>
      </w:r>
      <w:r w:rsidR="006208A2">
        <w:rPr>
          <w:rStyle w:val="Internetlink"/>
          <w:rFonts w:eastAsia="Verdana"/>
          <w:color w:val="000000"/>
          <w:u w:val="none"/>
        </w:rPr>
        <w:t xml:space="preserve"> </w:t>
      </w:r>
      <w:r>
        <w:rPr>
          <w:rStyle w:val="Internetlink"/>
          <w:rFonts w:eastAsia="Verdana"/>
          <w:color w:val="000000"/>
          <w:u w:val="none"/>
        </w:rPr>
        <w:t>Emajõe suunas</w:t>
      </w:r>
      <w:r w:rsidR="006C5CDF">
        <w:rPr>
          <w:rStyle w:val="Internetlink"/>
          <w:rFonts w:eastAsia="Verdana"/>
          <w:color w:val="000000"/>
          <w:u w:val="none"/>
        </w:rPr>
        <w:t xml:space="preserve"> </w:t>
      </w:r>
      <w:r w:rsidR="006C5CDF" w:rsidRPr="006C5CDF">
        <w:rPr>
          <w:rStyle w:val="Internetlink"/>
          <w:rFonts w:eastAsia="Verdana"/>
          <w:color w:val="000000"/>
          <w:highlight w:val="yellow"/>
          <w:u w:val="none"/>
        </w:rPr>
        <w:t>(vt joonist 3).</w:t>
      </w:r>
    </w:p>
    <w:p w14:paraId="0655C61F" w14:textId="77777777" w:rsidR="00705142" w:rsidRDefault="00705142" w:rsidP="0043220E">
      <w:pPr>
        <w:pStyle w:val="Standard"/>
        <w:autoSpaceDE w:val="0"/>
        <w:rPr>
          <w:rStyle w:val="Internetlink"/>
          <w:rFonts w:eastAsia="Verdana"/>
          <w:color w:val="000000"/>
          <w:u w:val="none"/>
        </w:rPr>
      </w:pPr>
    </w:p>
    <w:p w14:paraId="6E3D1FFC" w14:textId="1D3B972C" w:rsidR="002840E3" w:rsidRPr="007E5BEA" w:rsidRDefault="007E5BEA">
      <w:pPr>
        <w:pStyle w:val="Standard"/>
        <w:autoSpaceDE w:val="0"/>
        <w:rPr>
          <w:rFonts w:eastAsia="Verdana"/>
          <w:color w:val="000000"/>
        </w:rPr>
      </w:pPr>
      <w:r>
        <w:rPr>
          <w:rStyle w:val="Internetlink"/>
          <w:rFonts w:eastAsia="Verdana"/>
          <w:color w:val="000000"/>
          <w:u w:val="none"/>
        </w:rPr>
        <w:t xml:space="preserve">Planeeringualale </w:t>
      </w:r>
      <w:r w:rsidR="00A002E6">
        <w:rPr>
          <w:rStyle w:val="Internetlink"/>
          <w:rFonts w:eastAsia="Verdana"/>
          <w:color w:val="000000"/>
          <w:u w:val="none"/>
        </w:rPr>
        <w:t xml:space="preserve">on </w:t>
      </w:r>
      <w:r>
        <w:rPr>
          <w:rStyle w:val="Internetlink"/>
          <w:rFonts w:eastAsia="Verdana"/>
          <w:color w:val="000000"/>
          <w:u w:val="none"/>
        </w:rPr>
        <w:t>ligipääs Ihaste teelt</w:t>
      </w:r>
      <w:r w:rsidR="007935A3">
        <w:rPr>
          <w:rStyle w:val="Internetlink"/>
          <w:rFonts w:eastAsia="Verdana"/>
          <w:color w:val="000000"/>
          <w:u w:val="none"/>
        </w:rPr>
        <w:t xml:space="preserve">. </w:t>
      </w:r>
      <w:r w:rsidR="003F6B3B">
        <w:rPr>
          <w:rStyle w:val="Internetlink"/>
          <w:rFonts w:eastAsia="Verdana"/>
          <w:color w:val="000000"/>
          <w:u w:val="none"/>
        </w:rPr>
        <w:t xml:space="preserve">Olemasolev olukord on graafiliselt esitatud </w:t>
      </w:r>
      <w:r w:rsidR="003F6B3B">
        <w:rPr>
          <w:rStyle w:val="Internetlink"/>
          <w:rFonts w:eastAsia="Verdana"/>
          <w:i/>
          <w:iCs/>
          <w:color w:val="000000"/>
          <w:u w:val="none"/>
        </w:rPr>
        <w:t>joonisel 3.</w:t>
      </w:r>
    </w:p>
    <w:p w14:paraId="3A0101A8" w14:textId="77777777" w:rsidR="002840E3" w:rsidRPr="0043220E" w:rsidRDefault="003F6B3B" w:rsidP="002840E3">
      <w:pPr>
        <w:pStyle w:val="Heading2"/>
        <w:rPr>
          <w:lang w:val="fi-FI"/>
        </w:rPr>
      </w:pPr>
      <w:proofErr w:type="spellStart"/>
      <w:r w:rsidRPr="0043220E">
        <w:rPr>
          <w:lang w:val="fi-FI"/>
        </w:rPr>
        <w:lastRenderedPageBreak/>
        <w:t>Planeeringuala</w:t>
      </w:r>
      <w:proofErr w:type="spellEnd"/>
      <w:r w:rsidRPr="0043220E">
        <w:rPr>
          <w:lang w:val="fi-FI"/>
        </w:rPr>
        <w:t xml:space="preserve"> </w:t>
      </w:r>
      <w:proofErr w:type="spellStart"/>
      <w:r w:rsidRPr="0043220E">
        <w:rPr>
          <w:lang w:val="fi-FI"/>
        </w:rPr>
        <w:t>lähipiirkonna</w:t>
      </w:r>
      <w:proofErr w:type="spellEnd"/>
      <w:r w:rsidRPr="0043220E">
        <w:rPr>
          <w:lang w:val="fi-FI"/>
        </w:rPr>
        <w:t xml:space="preserve"> </w:t>
      </w:r>
      <w:proofErr w:type="spellStart"/>
      <w:r w:rsidRPr="0043220E">
        <w:rPr>
          <w:lang w:val="fi-FI"/>
        </w:rPr>
        <w:t>funktsionaalsed</w:t>
      </w:r>
      <w:proofErr w:type="spellEnd"/>
      <w:r w:rsidRPr="0043220E">
        <w:rPr>
          <w:lang w:val="fi-FI"/>
        </w:rPr>
        <w:t xml:space="preserve"> ja </w:t>
      </w:r>
      <w:proofErr w:type="spellStart"/>
      <w:r w:rsidRPr="0043220E">
        <w:rPr>
          <w:lang w:val="fi-FI"/>
        </w:rPr>
        <w:t>linnaehituslikud</w:t>
      </w:r>
      <w:proofErr w:type="spellEnd"/>
      <w:r w:rsidRPr="0043220E">
        <w:rPr>
          <w:lang w:val="fi-FI"/>
        </w:rPr>
        <w:t xml:space="preserve"> </w:t>
      </w:r>
      <w:proofErr w:type="spellStart"/>
      <w:r w:rsidRPr="0043220E">
        <w:rPr>
          <w:lang w:val="fi-FI"/>
        </w:rPr>
        <w:t>seosed</w:t>
      </w:r>
      <w:proofErr w:type="spellEnd"/>
    </w:p>
    <w:p w14:paraId="5349D3AD" w14:textId="77777777" w:rsidR="00705142" w:rsidRDefault="00705142">
      <w:pPr>
        <w:pStyle w:val="Standard"/>
      </w:pPr>
    </w:p>
    <w:p w14:paraId="53A94E4A" w14:textId="65B45C67" w:rsidR="002840E3" w:rsidRDefault="004B5B80">
      <w:pPr>
        <w:pStyle w:val="Standard"/>
      </w:pPr>
      <w:r>
        <w:t>Planeeringuala</w:t>
      </w:r>
      <w:r w:rsidR="003F6B3B">
        <w:t xml:space="preserve"> on linna üldplaneeringus määratud </w:t>
      </w:r>
      <w:r w:rsidR="004D26FD">
        <w:t>väikeelamu</w:t>
      </w:r>
      <w:r w:rsidR="003F6B3B">
        <w:t xml:space="preserve"> maa-alaks. </w:t>
      </w:r>
      <w:r w:rsidR="003F6B3B">
        <w:rPr>
          <w:rFonts w:eastAsia="ðêó¿°'30é" w:cs="ðêó¿°'30é"/>
        </w:rPr>
        <w:t>T</w:t>
      </w:r>
      <w:r w:rsidR="003F6B3B">
        <w:rPr>
          <w:rFonts w:eastAsia="ðêó¿°'30é"/>
        </w:rPr>
        <w:t xml:space="preserve">äpsemad ehitustingimused on määratud </w:t>
      </w:r>
      <w:r w:rsidR="004D26FD">
        <w:rPr>
          <w:rFonts w:eastAsia="ðêó¿°'30é"/>
        </w:rPr>
        <w:t>Annelinna asumi KA</w:t>
      </w:r>
      <w:r w:rsidR="00903AC9">
        <w:rPr>
          <w:rFonts w:eastAsia="ðêó¿°'30é"/>
        </w:rPr>
        <w:t>2 järgi. Planeeringualale ridae</w:t>
      </w:r>
      <w:r w:rsidR="004D26FD">
        <w:rPr>
          <w:rFonts w:eastAsia="ðêó¿°'30é"/>
        </w:rPr>
        <w:t>l</w:t>
      </w:r>
      <w:r w:rsidR="00903AC9">
        <w:rPr>
          <w:rFonts w:eastAsia="ðêó¿°'30é"/>
        </w:rPr>
        <w:t>a</w:t>
      </w:r>
      <w:r w:rsidR="004D26FD">
        <w:rPr>
          <w:rFonts w:eastAsia="ðêó¿°'30é"/>
        </w:rPr>
        <w:t xml:space="preserve">mute  </w:t>
      </w:r>
      <w:r w:rsidR="003F6B3B">
        <w:rPr>
          <w:rFonts w:eastAsia="ðêó¿°'30é"/>
        </w:rPr>
        <w:t>e</w:t>
      </w:r>
      <w:r w:rsidR="003F6B3B">
        <w:t>hitusõiguse määramine on Tartu linna üldplaneeringuga kooskõlas.</w:t>
      </w:r>
      <w:r w:rsidR="004D26FD">
        <w:t xml:space="preserve">  Planeeringuala lõunaserva on üldplaneeringuga kavandatud linnaosa läbiva jaotusmagistraali rajamine. </w:t>
      </w:r>
    </w:p>
    <w:p w14:paraId="277E1A67" w14:textId="77777777" w:rsidR="00705142" w:rsidRDefault="00705142" w:rsidP="007935A3">
      <w:pPr>
        <w:pStyle w:val="Standard"/>
        <w:jc w:val="center"/>
        <w:rPr>
          <w:b/>
          <w:iCs/>
        </w:rPr>
      </w:pPr>
    </w:p>
    <w:p w14:paraId="212D58EE" w14:textId="60BF571F" w:rsidR="002840E3" w:rsidRPr="004B5B80" w:rsidRDefault="007935A3" w:rsidP="00705142">
      <w:pPr>
        <w:pStyle w:val="Standard"/>
        <w:jc w:val="right"/>
        <w:rPr>
          <w:b/>
        </w:rPr>
      </w:pPr>
      <w:r>
        <w:rPr>
          <w:b/>
          <w:iCs/>
        </w:rPr>
        <w:t xml:space="preserve">  </w:t>
      </w:r>
      <w:r w:rsidR="003F6B3B" w:rsidRPr="004B5B80">
        <w:rPr>
          <w:b/>
          <w:iCs/>
        </w:rPr>
        <w:t>Väljavõte üldplaneeringust</w:t>
      </w:r>
    </w:p>
    <w:p w14:paraId="63B97973" w14:textId="77777777" w:rsidR="00B11B7D" w:rsidRDefault="00A86A70" w:rsidP="004B5B80">
      <w:pPr>
        <w:pStyle w:val="Standard"/>
        <w:jc w:val="center"/>
      </w:pPr>
      <w:r>
        <w:rPr>
          <w:noProof/>
          <w:lang w:eastAsia="et-EE"/>
        </w:rPr>
        <w:drawing>
          <wp:inline distT="0" distB="0" distL="0" distR="0" wp14:anchorId="26DE23FE" wp14:editId="33177DBF">
            <wp:extent cx="4070985" cy="3363595"/>
            <wp:effectExtent l="1905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4070985" cy="3363595"/>
                    </a:xfrm>
                    <a:prstGeom prst="rect">
                      <a:avLst/>
                    </a:prstGeom>
                    <a:noFill/>
                    <a:ln w="9525">
                      <a:noFill/>
                      <a:miter lim="800000"/>
                      <a:headEnd/>
                      <a:tailEnd/>
                    </a:ln>
                  </pic:spPr>
                </pic:pic>
              </a:graphicData>
            </a:graphic>
          </wp:inline>
        </w:drawing>
      </w:r>
    </w:p>
    <w:p w14:paraId="5D752C8F" w14:textId="77777777" w:rsidR="00B11B7D" w:rsidRDefault="00B11B7D" w:rsidP="004B5B80">
      <w:pPr>
        <w:pStyle w:val="Standard"/>
        <w:jc w:val="center"/>
      </w:pPr>
    </w:p>
    <w:p w14:paraId="733B467C" w14:textId="17265474" w:rsidR="00B11B7D" w:rsidRDefault="00B11B7D" w:rsidP="00B11B7D">
      <w:pPr>
        <w:pStyle w:val="Standard"/>
        <w:widowControl w:val="0"/>
        <w:autoSpaceDE w:val="0"/>
        <w:textAlignment w:val="auto"/>
        <w:rPr>
          <w:rFonts w:eastAsia="ðêó¿°'30é"/>
        </w:rPr>
      </w:pPr>
      <w:r>
        <w:rPr>
          <w:rFonts w:eastAsia="ðêó¿°'30é"/>
        </w:rPr>
        <w:t>Planeeringualast lõuna suunas, teiselpool kavandatavat jaotusmagistraaltänavat ning kõrgepinge liinikoridori asub Vana Ihaste endiste suvilate, nüüdne üksikelamute piirkond. Vana Ihaste hoonestus on ühe- ja kahekorruseline ning väga erineva arhitektuuriga. Esi</w:t>
      </w:r>
      <w:r w:rsidR="00705142">
        <w:rPr>
          <w:rFonts w:eastAsia="ðêó¿°'30é"/>
        </w:rPr>
        <w:t>al</w:t>
      </w:r>
      <w:r>
        <w:rPr>
          <w:rFonts w:eastAsia="ðêó¿°'30é"/>
        </w:rPr>
        <w:t>gsed lamekatustega suvilad on osaliselt asendatud viil-</w:t>
      </w:r>
      <w:r w:rsidR="00E33147">
        <w:rPr>
          <w:rFonts w:eastAsia="ðêó¿°'30é"/>
        </w:rPr>
        <w:t xml:space="preserve"> </w:t>
      </w:r>
      <w:r>
        <w:rPr>
          <w:rFonts w:eastAsia="ðêó¿°'30é"/>
        </w:rPr>
        <w:t xml:space="preserve">ja kelpkatustega. </w:t>
      </w:r>
    </w:p>
    <w:p w14:paraId="440BE966" w14:textId="77777777" w:rsidR="00B11B7D" w:rsidRDefault="00B11B7D" w:rsidP="00B11B7D">
      <w:pPr>
        <w:pStyle w:val="Standard"/>
        <w:widowControl w:val="0"/>
        <w:autoSpaceDE w:val="0"/>
        <w:textAlignment w:val="auto"/>
        <w:rPr>
          <w:rFonts w:eastAsia="ðêó¿°'30é"/>
        </w:rPr>
      </w:pPr>
      <w:r>
        <w:rPr>
          <w:rFonts w:eastAsia="ðêó¿°'30é"/>
        </w:rPr>
        <w:t>Planeeringualast põhja suunda asuvale Ihaste tee 18 krundile on üldplaneeringuga kavandatud kuni kolme korruselised korterelamud.</w:t>
      </w:r>
    </w:p>
    <w:p w14:paraId="1805CCB1" w14:textId="77777777" w:rsidR="00B11B7D" w:rsidRDefault="00B11B7D" w:rsidP="004B5B80">
      <w:pPr>
        <w:pStyle w:val="Standard"/>
        <w:jc w:val="center"/>
      </w:pPr>
    </w:p>
    <w:p w14:paraId="318A6596" w14:textId="082D1D72" w:rsidR="00B11B7D" w:rsidRDefault="008F1562">
      <w:pPr>
        <w:pStyle w:val="Standard"/>
        <w:widowControl w:val="0"/>
        <w:autoSpaceDE w:val="0"/>
        <w:textAlignment w:val="auto"/>
        <w:rPr>
          <w:rFonts w:eastAsia="ðêó¿°'30é"/>
        </w:rPr>
      </w:pPr>
      <w:r>
        <w:rPr>
          <w:rFonts w:eastAsia="ðêó¿°'30é"/>
        </w:rPr>
        <w:t>Planee</w:t>
      </w:r>
      <w:r w:rsidR="004D26FD">
        <w:rPr>
          <w:rFonts w:eastAsia="ðêó¿°'30é"/>
        </w:rPr>
        <w:t>ringualale</w:t>
      </w:r>
      <w:r w:rsidR="003F6B3B">
        <w:rPr>
          <w:rFonts w:eastAsia="ðêó¿°'30é"/>
        </w:rPr>
        <w:t xml:space="preserve"> on kavandatud </w:t>
      </w:r>
      <w:r w:rsidR="004D26FD">
        <w:rPr>
          <w:rFonts w:eastAsia="ðêó¿°'30é"/>
        </w:rPr>
        <w:t xml:space="preserve">rajada </w:t>
      </w:r>
      <w:r w:rsidR="00465B5F">
        <w:rPr>
          <w:rFonts w:eastAsia="ðêó¿°'30é"/>
        </w:rPr>
        <w:t>ridaelamute grupp.</w:t>
      </w:r>
    </w:p>
    <w:p w14:paraId="256809AE" w14:textId="3F1D3B86" w:rsidR="008F1562" w:rsidRDefault="00DA1123">
      <w:pPr>
        <w:pStyle w:val="Standard"/>
        <w:widowControl w:val="0"/>
        <w:autoSpaceDE w:val="0"/>
        <w:textAlignment w:val="auto"/>
        <w:rPr>
          <w:rFonts w:eastAsia="ðêó¿°'30é"/>
        </w:rPr>
      </w:pPr>
      <w:r>
        <w:rPr>
          <w:rFonts w:eastAsia="ðêó¿°'30é"/>
        </w:rPr>
        <w:t xml:space="preserve">Annelinna ja Ihastes </w:t>
      </w:r>
      <w:r w:rsidR="00465B5F">
        <w:rPr>
          <w:rFonts w:eastAsia="ðêó¿°'30é"/>
        </w:rPr>
        <w:t xml:space="preserve">on </w:t>
      </w:r>
      <w:r w:rsidR="008F1562">
        <w:rPr>
          <w:rFonts w:eastAsia="ðêó¿°'30é"/>
        </w:rPr>
        <w:t xml:space="preserve">olemas mõned </w:t>
      </w:r>
      <w:r w:rsidR="00465B5F">
        <w:rPr>
          <w:rFonts w:eastAsia="ðêó¿°'30é"/>
        </w:rPr>
        <w:t>realiseerimata korter- ja üksikelamute</w:t>
      </w:r>
      <w:r w:rsidR="008F1562">
        <w:rPr>
          <w:rFonts w:eastAsia="ðêó¿°'30é"/>
        </w:rPr>
        <w:t xml:space="preserve"> ehitusõigustega krundid</w:t>
      </w:r>
      <w:r w:rsidR="00465B5F">
        <w:rPr>
          <w:rFonts w:eastAsia="ðêó¿°'30é"/>
        </w:rPr>
        <w:t xml:space="preserve">. Samas puuduvad </w:t>
      </w:r>
      <w:r w:rsidR="008F1562">
        <w:rPr>
          <w:rFonts w:eastAsia="ðêó¿°'30é"/>
        </w:rPr>
        <w:t xml:space="preserve">linna territooriumil </w:t>
      </w:r>
      <w:proofErr w:type="spellStart"/>
      <w:r w:rsidR="008F1562">
        <w:rPr>
          <w:rFonts w:eastAsia="ðêó¿°'30é"/>
        </w:rPr>
        <w:t>lähipiirkonnas</w:t>
      </w:r>
      <w:proofErr w:type="spellEnd"/>
      <w:r w:rsidR="004D26FD">
        <w:rPr>
          <w:rFonts w:eastAsia="ðêó¿°'30é"/>
        </w:rPr>
        <w:t xml:space="preserve"> realiseerimata ehitusõigusega </w:t>
      </w:r>
      <w:r w:rsidR="00465B5F">
        <w:rPr>
          <w:rFonts w:eastAsia="ðêó¿°'30é"/>
        </w:rPr>
        <w:t>ridaelamute krundid</w:t>
      </w:r>
      <w:r w:rsidR="008F1562">
        <w:rPr>
          <w:rFonts w:eastAsia="ðêó¿°'30é"/>
        </w:rPr>
        <w:t xml:space="preserve">. </w:t>
      </w:r>
      <w:r w:rsidR="00667967">
        <w:rPr>
          <w:rFonts w:eastAsia="ðêó¿°'30é"/>
        </w:rPr>
        <w:t>Planeeringuala hoonestamine</w:t>
      </w:r>
      <w:r w:rsidR="007B6FDD">
        <w:rPr>
          <w:rFonts w:eastAsia="ðêó¿°'30é"/>
        </w:rPr>
        <w:t xml:space="preserve"> </w:t>
      </w:r>
      <w:r w:rsidR="007B6FDD">
        <w:rPr>
          <w:rFonts w:eastAsia="ðêó¿°'30é"/>
        </w:rPr>
        <w:lastRenderedPageBreak/>
        <w:t>ridae</w:t>
      </w:r>
      <w:r w:rsidR="008F1562">
        <w:rPr>
          <w:rFonts w:eastAsia="ðêó¿°'30é"/>
        </w:rPr>
        <w:t>l</w:t>
      </w:r>
      <w:r w:rsidR="007B6FDD">
        <w:rPr>
          <w:rFonts w:eastAsia="ðêó¿°'30é"/>
        </w:rPr>
        <w:t>a</w:t>
      </w:r>
      <w:r w:rsidR="008F1562">
        <w:rPr>
          <w:rFonts w:eastAsia="ðêó¿°'30é"/>
        </w:rPr>
        <w:t>mutega</w:t>
      </w:r>
      <w:r w:rsidR="00667967">
        <w:rPr>
          <w:rFonts w:eastAsia="ðêó¿°'30é"/>
        </w:rPr>
        <w:t xml:space="preserve"> loob</w:t>
      </w:r>
      <w:r w:rsidR="007B6FDD">
        <w:rPr>
          <w:rFonts w:eastAsia="ðêó¿°'30é"/>
        </w:rPr>
        <w:t xml:space="preserve"> </w:t>
      </w:r>
      <w:r w:rsidR="00124BF4">
        <w:rPr>
          <w:rFonts w:eastAsia="ðêó¿°'30é"/>
        </w:rPr>
        <w:t xml:space="preserve">Annelinna ja Ihaste vahelisel </w:t>
      </w:r>
      <w:r>
        <w:rPr>
          <w:rFonts w:eastAsia="ðêó¿°'30é"/>
        </w:rPr>
        <w:t>järkjärgult hoonestataval</w:t>
      </w:r>
      <w:r w:rsidR="00B11B7D">
        <w:rPr>
          <w:rFonts w:eastAsia="ðêó¿°'30é"/>
        </w:rPr>
        <w:t>e</w:t>
      </w:r>
      <w:r w:rsidR="00124BF4">
        <w:rPr>
          <w:rFonts w:eastAsia="ðêó¿°'30é"/>
        </w:rPr>
        <w:t xml:space="preserve"> alal</w:t>
      </w:r>
      <w:r w:rsidR="00B11B7D">
        <w:rPr>
          <w:rFonts w:eastAsia="ðêó¿°'30é"/>
        </w:rPr>
        <w:t>e linlastele mitmesuguse</w:t>
      </w:r>
      <w:r w:rsidR="008E20DB">
        <w:rPr>
          <w:rFonts w:eastAsia="ðêó¿°'30é"/>
        </w:rPr>
        <w:t>i</w:t>
      </w:r>
      <w:r w:rsidR="00B11B7D">
        <w:rPr>
          <w:rFonts w:eastAsia="ðêó¿°'30é"/>
        </w:rPr>
        <w:t>d elamisvõimalused</w:t>
      </w:r>
      <w:r w:rsidR="00124BF4">
        <w:rPr>
          <w:rFonts w:eastAsia="ðêó¿°'30é"/>
        </w:rPr>
        <w:t xml:space="preserve">. Kuna </w:t>
      </w:r>
      <w:proofErr w:type="spellStart"/>
      <w:r w:rsidR="00124BF4">
        <w:rPr>
          <w:rFonts w:eastAsia="ðêó¿°'30é"/>
        </w:rPr>
        <w:t>lähipiirkonda</w:t>
      </w:r>
      <w:proofErr w:type="spellEnd"/>
      <w:r w:rsidR="00124BF4">
        <w:rPr>
          <w:rFonts w:eastAsia="ðêó¿°'30é"/>
        </w:rPr>
        <w:t xml:space="preserve"> kerkivad juba </w:t>
      </w:r>
      <w:r>
        <w:rPr>
          <w:rFonts w:eastAsia="ðêó¿°'30é"/>
        </w:rPr>
        <w:t xml:space="preserve">Ihaste põik tänava äärde uued </w:t>
      </w:r>
      <w:r w:rsidR="00124BF4">
        <w:rPr>
          <w:rFonts w:eastAsia="ðêó¿°'30é"/>
        </w:rPr>
        <w:t>korterelamud</w:t>
      </w:r>
      <w:r>
        <w:rPr>
          <w:rFonts w:eastAsia="ðêó¿°'30é"/>
        </w:rPr>
        <w:t xml:space="preserve"> </w:t>
      </w:r>
      <w:r w:rsidR="00124BF4">
        <w:rPr>
          <w:rFonts w:eastAsia="ðêó¿°'30é"/>
        </w:rPr>
        <w:t xml:space="preserve">ja korterelamud on </w:t>
      </w:r>
      <w:r>
        <w:rPr>
          <w:rFonts w:eastAsia="ðêó¿°'30é"/>
        </w:rPr>
        <w:t xml:space="preserve">üldplaneeringuga </w:t>
      </w:r>
      <w:r w:rsidR="00124BF4">
        <w:rPr>
          <w:rFonts w:eastAsia="ðêó¿°'30é"/>
        </w:rPr>
        <w:t>kavandatud rajada ka planeeringualast</w:t>
      </w:r>
      <w:r>
        <w:rPr>
          <w:rFonts w:eastAsia="ðêó¿°'30é"/>
        </w:rPr>
        <w:t xml:space="preserve"> põhja </w:t>
      </w:r>
      <w:r w:rsidR="00B11B7D">
        <w:rPr>
          <w:rFonts w:eastAsia="ðêó¿°'30é"/>
        </w:rPr>
        <w:t>suunda</w:t>
      </w:r>
      <w:r>
        <w:rPr>
          <w:rFonts w:eastAsia="ðêó¿°'30é"/>
        </w:rPr>
        <w:t xml:space="preserve">, siis on planeeringuga kavandatavad ridaelamud antud asukohas sobivad, moodustades iseseisva kaasaegse </w:t>
      </w:r>
      <w:r w:rsidR="00B11B7D">
        <w:rPr>
          <w:rFonts w:eastAsia="ðêó¿°'30é"/>
        </w:rPr>
        <w:t>elamu</w:t>
      </w:r>
      <w:r>
        <w:rPr>
          <w:rFonts w:eastAsia="ðêó¿°'30é"/>
        </w:rPr>
        <w:t>grupi.</w:t>
      </w:r>
    </w:p>
    <w:p w14:paraId="2348180D" w14:textId="77777777" w:rsidR="00B11B7D" w:rsidRDefault="00B11B7D">
      <w:pPr>
        <w:pStyle w:val="Standard"/>
        <w:widowControl w:val="0"/>
        <w:autoSpaceDE w:val="0"/>
        <w:textAlignment w:val="auto"/>
        <w:rPr>
          <w:rFonts w:eastAsia="ðêó¿°'30é"/>
        </w:rPr>
      </w:pPr>
    </w:p>
    <w:p w14:paraId="1FCF7B46" w14:textId="523FAE11" w:rsidR="00B11B7D" w:rsidRDefault="00B11B7D">
      <w:pPr>
        <w:pStyle w:val="Standard"/>
        <w:widowControl w:val="0"/>
        <w:autoSpaceDE w:val="0"/>
        <w:textAlignment w:val="auto"/>
        <w:rPr>
          <w:rFonts w:eastAsia="ðêó¿°'30é"/>
        </w:rPr>
      </w:pPr>
      <w:r>
        <w:rPr>
          <w:rFonts w:eastAsia="ðêó¿°'30é"/>
        </w:rPr>
        <w:t>Ridaelamute hoonestus kahe korruselisena ning lamekatustega on sobivaks üleminekuks Ihaste ühe-ja kahekorru</w:t>
      </w:r>
      <w:r w:rsidR="008E20DB">
        <w:rPr>
          <w:rFonts w:eastAsia="ðêó¿°'30é"/>
        </w:rPr>
        <w:t>s</w:t>
      </w:r>
      <w:r>
        <w:rPr>
          <w:rFonts w:eastAsia="ðêó¿°'30é"/>
        </w:rPr>
        <w:t xml:space="preserve">eliste üksikelamute piirkonna ja planeeringualast põhja suunda Ihaste tee 18 krundile  kavandatud  kolmekorruseliste  korterelamute  vahel. </w:t>
      </w:r>
    </w:p>
    <w:p w14:paraId="75B8EA05" w14:textId="77777777" w:rsidR="008F1562" w:rsidRDefault="008F1562">
      <w:pPr>
        <w:pStyle w:val="Standard"/>
        <w:widowControl w:val="0"/>
        <w:autoSpaceDE w:val="0"/>
        <w:textAlignment w:val="auto"/>
      </w:pPr>
    </w:p>
    <w:p w14:paraId="51F6A77E" w14:textId="77777777" w:rsidR="002840E3" w:rsidRDefault="00A002E6" w:rsidP="00A24BFB">
      <w:pPr>
        <w:pStyle w:val="Standard"/>
        <w:ind w:right="28"/>
      </w:pPr>
      <w:r>
        <w:t>Lähim bussipeatus</w:t>
      </w:r>
      <w:r w:rsidR="00465B5F">
        <w:t xml:space="preserve"> Männimetsa asub Ihaste teel planeeringualast ca 100m kaugusel. Tei</w:t>
      </w:r>
      <w:r w:rsidR="00903AC9">
        <w:t>n</w:t>
      </w:r>
      <w:r w:rsidR="00465B5F">
        <w:t>e bussipeatus on Tartu linna idapoolse ringtee sil</w:t>
      </w:r>
      <w:r w:rsidR="00903AC9">
        <w:t>lal, otse planeeringuala juures.</w:t>
      </w:r>
    </w:p>
    <w:p w14:paraId="7E847957" w14:textId="77777777" w:rsidR="00465B5F" w:rsidRDefault="00465B5F" w:rsidP="00A24BFB">
      <w:pPr>
        <w:pStyle w:val="Standard"/>
        <w:ind w:right="28"/>
      </w:pPr>
      <w:r>
        <w:t xml:space="preserve">Lähimad toidukauplused  asuvad planeeringualast </w:t>
      </w:r>
      <w:r w:rsidR="008F1562">
        <w:t xml:space="preserve">ca 2 km kaugusel Annelinnas. Ihaste </w:t>
      </w:r>
      <w:r w:rsidR="00903AC9">
        <w:t xml:space="preserve">piirkonna </w:t>
      </w:r>
      <w:r w:rsidR="008F1562">
        <w:t>kohalik toidukauplus Konsum asub planeeringualast ca 1,7km kaugusel.</w:t>
      </w:r>
    </w:p>
    <w:p w14:paraId="3B300660" w14:textId="72278276" w:rsidR="008F1562" w:rsidRDefault="008F1562" w:rsidP="00A24BFB">
      <w:pPr>
        <w:pStyle w:val="Standard"/>
        <w:ind w:right="28"/>
      </w:pPr>
      <w:r>
        <w:t>Planeeringuala ühendus</w:t>
      </w:r>
      <w:r w:rsidR="00133EE9">
        <w:t>ed</w:t>
      </w:r>
      <w:r>
        <w:t xml:space="preserve"> </w:t>
      </w:r>
      <w:r w:rsidR="00A24BFB">
        <w:t>jalgsi ning sõidukitega liiklemiseks teiste linnaosa</w:t>
      </w:r>
      <w:r w:rsidR="00133EE9">
        <w:t xml:space="preserve">desse </w:t>
      </w:r>
      <w:r w:rsidR="00A24BFB">
        <w:t>ning linnakeskus</w:t>
      </w:r>
      <w:r w:rsidR="00133EE9">
        <w:t>esse</w:t>
      </w:r>
      <w:r>
        <w:t xml:space="preserve"> on hea</w:t>
      </w:r>
      <w:r w:rsidR="00133EE9">
        <w:t>d</w:t>
      </w:r>
      <w:r w:rsidR="00A24BFB">
        <w:t>.</w:t>
      </w:r>
      <w:r>
        <w:t xml:space="preserve"> Ihaste tee on asfalteeritud ning kergliiklusteega.</w:t>
      </w:r>
    </w:p>
    <w:p w14:paraId="3C716FCF" w14:textId="77777777" w:rsidR="008F1562" w:rsidRDefault="008F1562">
      <w:pPr>
        <w:pStyle w:val="Standard"/>
        <w:ind w:right="28"/>
      </w:pPr>
    </w:p>
    <w:p w14:paraId="66DB375B" w14:textId="77777777" w:rsidR="002840E3" w:rsidRDefault="003F6B3B">
      <w:pPr>
        <w:pStyle w:val="Standard"/>
      </w:pPr>
      <w:r>
        <w:t xml:space="preserve">Planeeringuala </w:t>
      </w:r>
      <w:proofErr w:type="spellStart"/>
      <w:r>
        <w:t>lähipiirkonna</w:t>
      </w:r>
      <w:proofErr w:type="spellEnd"/>
      <w:r>
        <w:t xml:space="preserve"> funktsionaalsed ja linnaehituslikud seosed on kujutatud </w:t>
      </w:r>
      <w:r>
        <w:rPr>
          <w:i/>
          <w:iCs/>
        </w:rPr>
        <w:t>joonisel 2.</w:t>
      </w:r>
    </w:p>
    <w:p w14:paraId="02E79220" w14:textId="77777777" w:rsidR="002840E3" w:rsidRDefault="003F6B3B" w:rsidP="002840E3">
      <w:pPr>
        <w:pStyle w:val="Heading2"/>
      </w:pPr>
      <w:proofErr w:type="spellStart"/>
      <w:r>
        <w:t>Planeerimise</w:t>
      </w:r>
      <w:proofErr w:type="spellEnd"/>
      <w:r>
        <w:t xml:space="preserve"> </w:t>
      </w:r>
      <w:proofErr w:type="spellStart"/>
      <w:r>
        <w:t>lahendus</w:t>
      </w:r>
      <w:proofErr w:type="spellEnd"/>
    </w:p>
    <w:p w14:paraId="08DD96F7" w14:textId="77777777" w:rsidR="002840E3" w:rsidRDefault="003F6B3B" w:rsidP="008F1562">
      <w:pPr>
        <w:pStyle w:val="Heading3"/>
        <w:numPr>
          <w:ilvl w:val="0"/>
          <w:numId w:val="0"/>
        </w:numPr>
      </w:pPr>
      <w:r>
        <w:t xml:space="preserve">5.1 </w:t>
      </w:r>
      <w:proofErr w:type="spellStart"/>
      <w:r>
        <w:t>Planeeritava</w:t>
      </w:r>
      <w:proofErr w:type="spellEnd"/>
      <w:r>
        <w:t xml:space="preserve"> ala </w:t>
      </w:r>
      <w:proofErr w:type="spellStart"/>
      <w:r>
        <w:t>kruntideks</w:t>
      </w:r>
      <w:proofErr w:type="spellEnd"/>
      <w:r>
        <w:t xml:space="preserve"> </w:t>
      </w:r>
      <w:proofErr w:type="spellStart"/>
      <w:r>
        <w:t>jagamine</w:t>
      </w:r>
      <w:proofErr w:type="spellEnd"/>
    </w:p>
    <w:p w14:paraId="37F54432" w14:textId="77777777" w:rsidR="007C2F32" w:rsidRDefault="003F6B3B">
      <w:pPr>
        <w:pStyle w:val="BodyTextIndent2"/>
        <w:ind w:left="0"/>
        <w:rPr>
          <w:rFonts w:ascii="Times New Roman" w:hAnsi="Times New Roman" w:cs="Times New Roman"/>
          <w:color w:val="000000"/>
          <w:sz w:val="24"/>
        </w:rPr>
      </w:pPr>
      <w:proofErr w:type="spellStart"/>
      <w:r>
        <w:rPr>
          <w:rFonts w:ascii="Times New Roman" w:hAnsi="Times New Roman" w:cs="Times New Roman"/>
          <w:color w:val="000000"/>
          <w:sz w:val="24"/>
        </w:rPr>
        <w:t>Detailplaneeringuga</w:t>
      </w:r>
      <w:proofErr w:type="spellEnd"/>
      <w:r>
        <w:rPr>
          <w:rFonts w:ascii="Times New Roman" w:hAnsi="Times New Roman" w:cs="Times New Roman"/>
          <w:color w:val="000000"/>
          <w:sz w:val="24"/>
        </w:rPr>
        <w:t xml:space="preserve"> </w:t>
      </w:r>
      <w:proofErr w:type="spellStart"/>
      <w:r w:rsidR="008F1562">
        <w:rPr>
          <w:rFonts w:ascii="Times New Roman" w:hAnsi="Times New Roman" w:cs="Times New Roman"/>
          <w:color w:val="000000"/>
          <w:sz w:val="24"/>
        </w:rPr>
        <w:t>kavandatakse</w:t>
      </w:r>
      <w:proofErr w:type="spellEnd"/>
      <w:r w:rsidR="008F1562">
        <w:rPr>
          <w:rFonts w:ascii="Times New Roman" w:hAnsi="Times New Roman" w:cs="Times New Roman"/>
          <w:color w:val="000000"/>
          <w:sz w:val="24"/>
        </w:rPr>
        <w:t xml:space="preserve"> </w:t>
      </w:r>
      <w:proofErr w:type="spellStart"/>
      <w:r w:rsidR="008F1562">
        <w:rPr>
          <w:rFonts w:ascii="Times New Roman" w:hAnsi="Times New Roman" w:cs="Times New Roman"/>
          <w:color w:val="000000"/>
          <w:sz w:val="24"/>
        </w:rPr>
        <w:t>kruntide</w:t>
      </w:r>
      <w:proofErr w:type="spellEnd"/>
      <w:r w:rsidR="008F1562">
        <w:rPr>
          <w:rFonts w:ascii="Times New Roman" w:hAnsi="Times New Roman" w:cs="Times New Roman"/>
          <w:color w:val="000000"/>
          <w:sz w:val="24"/>
        </w:rPr>
        <w:t xml:space="preserve"> </w:t>
      </w:r>
      <w:proofErr w:type="spellStart"/>
      <w:r w:rsidR="008F1562">
        <w:rPr>
          <w:rFonts w:ascii="Times New Roman" w:hAnsi="Times New Roman" w:cs="Times New Roman"/>
          <w:color w:val="000000"/>
          <w:sz w:val="24"/>
        </w:rPr>
        <w:t>jagamist</w:t>
      </w:r>
      <w:proofErr w:type="spellEnd"/>
      <w:r w:rsidR="008F1562">
        <w:rPr>
          <w:rFonts w:ascii="Times New Roman" w:hAnsi="Times New Roman" w:cs="Times New Roman"/>
          <w:color w:val="000000"/>
          <w:sz w:val="24"/>
        </w:rPr>
        <w:t xml:space="preserve">.  </w:t>
      </w:r>
    </w:p>
    <w:p w14:paraId="5746010E" w14:textId="77777777" w:rsidR="002840E3" w:rsidRDefault="008F1562">
      <w:pPr>
        <w:pStyle w:val="BodyTextIndent2"/>
        <w:ind w:left="0"/>
        <w:rPr>
          <w:rFonts w:ascii="Times New Roman" w:hAnsi="Times New Roman" w:cs="Times New Roman"/>
          <w:color w:val="000000"/>
          <w:sz w:val="24"/>
        </w:rPr>
      </w:pPr>
      <w:proofErr w:type="spellStart"/>
      <w:r>
        <w:rPr>
          <w:rFonts w:ascii="Times New Roman" w:hAnsi="Times New Roman" w:cs="Times New Roman"/>
          <w:color w:val="000000"/>
          <w:sz w:val="24"/>
        </w:rPr>
        <w:t>Planeeringuga</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moodustatakse</w:t>
      </w:r>
      <w:proofErr w:type="spellEnd"/>
      <w:r>
        <w:rPr>
          <w:rFonts w:ascii="Times New Roman" w:hAnsi="Times New Roman" w:cs="Times New Roman"/>
          <w:color w:val="000000"/>
          <w:sz w:val="24"/>
        </w:rPr>
        <w:t>:</w:t>
      </w:r>
    </w:p>
    <w:p w14:paraId="33A34AE8" w14:textId="77777777" w:rsidR="008F1562" w:rsidRPr="0043220E" w:rsidRDefault="008F1562">
      <w:pPr>
        <w:pStyle w:val="BodyTextIndent2"/>
        <w:ind w:left="0"/>
        <w:rPr>
          <w:rFonts w:ascii="Times New Roman" w:hAnsi="Times New Roman" w:cs="Times New Roman"/>
          <w:color w:val="000000"/>
          <w:sz w:val="24"/>
          <w:lang w:val="fi-FI"/>
        </w:rPr>
      </w:pPr>
      <w:r w:rsidRPr="0043220E">
        <w:rPr>
          <w:rFonts w:ascii="Times New Roman" w:hAnsi="Times New Roman" w:cs="Times New Roman"/>
          <w:color w:val="000000"/>
          <w:sz w:val="24"/>
          <w:lang w:val="fi-FI"/>
        </w:rPr>
        <w:t xml:space="preserve">- 12 </w:t>
      </w:r>
      <w:proofErr w:type="spellStart"/>
      <w:r w:rsidRPr="0043220E">
        <w:rPr>
          <w:rFonts w:ascii="Times New Roman" w:hAnsi="Times New Roman" w:cs="Times New Roman"/>
          <w:color w:val="000000"/>
          <w:sz w:val="24"/>
          <w:lang w:val="fi-FI"/>
        </w:rPr>
        <w:t>ridaelamute</w:t>
      </w:r>
      <w:proofErr w:type="spellEnd"/>
      <w:r w:rsidRPr="0043220E">
        <w:rPr>
          <w:rFonts w:ascii="Times New Roman" w:hAnsi="Times New Roman" w:cs="Times New Roman"/>
          <w:color w:val="000000"/>
          <w:sz w:val="24"/>
          <w:lang w:val="fi-FI"/>
        </w:rPr>
        <w:t xml:space="preserve"> </w:t>
      </w:r>
      <w:proofErr w:type="spellStart"/>
      <w:r w:rsidRPr="0043220E">
        <w:rPr>
          <w:rFonts w:ascii="Times New Roman" w:hAnsi="Times New Roman" w:cs="Times New Roman"/>
          <w:color w:val="000000"/>
          <w:sz w:val="24"/>
          <w:lang w:val="fi-FI"/>
        </w:rPr>
        <w:t>ehitamiseks</w:t>
      </w:r>
      <w:proofErr w:type="spellEnd"/>
      <w:r w:rsidRPr="0043220E">
        <w:rPr>
          <w:rFonts w:ascii="Times New Roman" w:hAnsi="Times New Roman" w:cs="Times New Roman"/>
          <w:color w:val="000000"/>
          <w:sz w:val="24"/>
          <w:lang w:val="fi-FI"/>
        </w:rPr>
        <w:t xml:space="preserve"> </w:t>
      </w:r>
      <w:proofErr w:type="spellStart"/>
      <w:r w:rsidRPr="0043220E">
        <w:rPr>
          <w:rFonts w:ascii="Times New Roman" w:hAnsi="Times New Roman" w:cs="Times New Roman"/>
          <w:color w:val="000000"/>
          <w:sz w:val="24"/>
          <w:lang w:val="fi-FI"/>
        </w:rPr>
        <w:t>kavandatud</w:t>
      </w:r>
      <w:proofErr w:type="spellEnd"/>
      <w:r w:rsidRPr="0043220E">
        <w:rPr>
          <w:rFonts w:ascii="Times New Roman" w:hAnsi="Times New Roman" w:cs="Times New Roman"/>
          <w:color w:val="000000"/>
          <w:sz w:val="24"/>
          <w:lang w:val="fi-FI"/>
        </w:rPr>
        <w:t xml:space="preserve"> </w:t>
      </w:r>
      <w:proofErr w:type="spellStart"/>
      <w:r w:rsidRPr="0043220E">
        <w:rPr>
          <w:rFonts w:ascii="Times New Roman" w:hAnsi="Times New Roman" w:cs="Times New Roman"/>
          <w:color w:val="000000"/>
          <w:sz w:val="24"/>
          <w:lang w:val="fi-FI"/>
        </w:rPr>
        <w:t>elamumaa</w:t>
      </w:r>
      <w:proofErr w:type="spellEnd"/>
      <w:r w:rsidRPr="0043220E">
        <w:rPr>
          <w:rFonts w:ascii="Times New Roman" w:hAnsi="Times New Roman" w:cs="Times New Roman"/>
          <w:color w:val="000000"/>
          <w:sz w:val="24"/>
          <w:lang w:val="fi-FI"/>
        </w:rPr>
        <w:t xml:space="preserve"> </w:t>
      </w:r>
      <w:proofErr w:type="spellStart"/>
      <w:r w:rsidRPr="0043220E">
        <w:rPr>
          <w:rFonts w:ascii="Times New Roman" w:hAnsi="Times New Roman" w:cs="Times New Roman"/>
          <w:color w:val="000000"/>
          <w:sz w:val="24"/>
          <w:lang w:val="fi-FI"/>
        </w:rPr>
        <w:t>krunti</w:t>
      </w:r>
      <w:proofErr w:type="spellEnd"/>
      <w:r w:rsidRPr="0043220E">
        <w:rPr>
          <w:rFonts w:ascii="Times New Roman" w:hAnsi="Times New Roman" w:cs="Times New Roman"/>
          <w:color w:val="000000"/>
          <w:sz w:val="24"/>
          <w:lang w:val="fi-FI"/>
        </w:rPr>
        <w:t>;</w:t>
      </w:r>
    </w:p>
    <w:p w14:paraId="1A7D7170" w14:textId="77777777" w:rsidR="00B14298" w:rsidRPr="0043220E" w:rsidRDefault="008F1562" w:rsidP="00B14298">
      <w:pPr>
        <w:pStyle w:val="BodyTextIndent2"/>
        <w:ind w:left="0"/>
        <w:rPr>
          <w:rFonts w:ascii="Times New Roman" w:hAnsi="Times New Roman" w:cs="Times New Roman"/>
          <w:color w:val="000000"/>
          <w:sz w:val="24"/>
          <w:lang w:val="fi-FI"/>
        </w:rPr>
      </w:pPr>
      <w:r w:rsidRPr="0043220E">
        <w:rPr>
          <w:rFonts w:ascii="Times New Roman" w:hAnsi="Times New Roman" w:cs="Times New Roman"/>
          <w:color w:val="000000"/>
          <w:sz w:val="24"/>
          <w:lang w:val="fi-FI"/>
        </w:rPr>
        <w:t xml:space="preserve">- 3 </w:t>
      </w:r>
      <w:proofErr w:type="spellStart"/>
      <w:r w:rsidRPr="0043220E">
        <w:rPr>
          <w:rFonts w:ascii="Times New Roman" w:hAnsi="Times New Roman" w:cs="Times New Roman"/>
          <w:color w:val="000000"/>
          <w:sz w:val="24"/>
          <w:lang w:val="fi-FI"/>
        </w:rPr>
        <w:t>transpordimaa</w:t>
      </w:r>
      <w:proofErr w:type="spellEnd"/>
      <w:r w:rsidRPr="0043220E">
        <w:rPr>
          <w:rFonts w:ascii="Times New Roman" w:hAnsi="Times New Roman" w:cs="Times New Roman"/>
          <w:color w:val="000000"/>
          <w:sz w:val="24"/>
          <w:lang w:val="fi-FI"/>
        </w:rPr>
        <w:t xml:space="preserve"> </w:t>
      </w:r>
      <w:proofErr w:type="spellStart"/>
      <w:r w:rsidRPr="0043220E">
        <w:rPr>
          <w:rFonts w:ascii="Times New Roman" w:hAnsi="Times New Roman" w:cs="Times New Roman"/>
          <w:color w:val="000000"/>
          <w:sz w:val="24"/>
          <w:lang w:val="fi-FI"/>
        </w:rPr>
        <w:t>krunti</w:t>
      </w:r>
      <w:proofErr w:type="spellEnd"/>
      <w:r w:rsidRPr="0043220E">
        <w:rPr>
          <w:rFonts w:ascii="Times New Roman" w:hAnsi="Times New Roman" w:cs="Times New Roman"/>
          <w:color w:val="000000"/>
          <w:sz w:val="24"/>
          <w:lang w:val="fi-FI"/>
        </w:rPr>
        <w:t xml:space="preserve"> </w:t>
      </w:r>
      <w:proofErr w:type="spellStart"/>
      <w:r w:rsidRPr="0043220E">
        <w:rPr>
          <w:rFonts w:ascii="Times New Roman" w:hAnsi="Times New Roman" w:cs="Times New Roman"/>
          <w:color w:val="000000"/>
          <w:sz w:val="24"/>
          <w:lang w:val="fi-FI"/>
        </w:rPr>
        <w:t>tänavate</w:t>
      </w:r>
      <w:proofErr w:type="spellEnd"/>
      <w:r w:rsidR="00B14298" w:rsidRPr="0043220E">
        <w:rPr>
          <w:rFonts w:ascii="Times New Roman" w:hAnsi="Times New Roman" w:cs="Times New Roman"/>
          <w:color w:val="000000"/>
          <w:sz w:val="24"/>
          <w:lang w:val="fi-FI"/>
        </w:rPr>
        <w:t xml:space="preserve"> ja </w:t>
      </w:r>
      <w:proofErr w:type="spellStart"/>
      <w:r w:rsidR="00B14298" w:rsidRPr="0043220E">
        <w:rPr>
          <w:rFonts w:ascii="Times New Roman" w:hAnsi="Times New Roman" w:cs="Times New Roman"/>
          <w:color w:val="000000"/>
          <w:sz w:val="24"/>
          <w:lang w:val="fi-FI"/>
        </w:rPr>
        <w:t>kergliiklusteede</w:t>
      </w:r>
      <w:proofErr w:type="spellEnd"/>
      <w:r w:rsidRPr="0043220E">
        <w:rPr>
          <w:rFonts w:ascii="Times New Roman" w:hAnsi="Times New Roman" w:cs="Times New Roman"/>
          <w:color w:val="000000"/>
          <w:sz w:val="24"/>
          <w:lang w:val="fi-FI"/>
        </w:rPr>
        <w:t xml:space="preserve"> </w:t>
      </w:r>
      <w:proofErr w:type="spellStart"/>
      <w:r w:rsidRPr="0043220E">
        <w:rPr>
          <w:rFonts w:ascii="Times New Roman" w:hAnsi="Times New Roman" w:cs="Times New Roman"/>
          <w:color w:val="000000"/>
          <w:sz w:val="24"/>
          <w:lang w:val="fi-FI"/>
        </w:rPr>
        <w:t>rajamiseks</w:t>
      </w:r>
      <w:proofErr w:type="spellEnd"/>
      <w:r w:rsidR="00B14298" w:rsidRPr="0043220E">
        <w:rPr>
          <w:rFonts w:ascii="Times New Roman" w:hAnsi="Times New Roman" w:cs="Times New Roman"/>
          <w:color w:val="000000"/>
          <w:sz w:val="24"/>
          <w:lang w:val="fi-FI"/>
        </w:rPr>
        <w:t>.</w:t>
      </w:r>
    </w:p>
    <w:p w14:paraId="59759048" w14:textId="77777777" w:rsidR="008716C1" w:rsidRPr="0043220E" w:rsidRDefault="008716C1">
      <w:pPr>
        <w:pStyle w:val="BodyTextIndent2"/>
        <w:ind w:left="0"/>
        <w:rPr>
          <w:rFonts w:ascii="Times New Roman" w:hAnsi="Times New Roman" w:cs="Times New Roman"/>
          <w:color w:val="000000"/>
          <w:sz w:val="24"/>
          <w:lang w:val="fi-FI"/>
        </w:rPr>
      </w:pPr>
      <w:proofErr w:type="spellStart"/>
      <w:r w:rsidRPr="0043220E">
        <w:rPr>
          <w:rFonts w:ascii="Times New Roman" w:hAnsi="Times New Roman" w:cs="Times New Roman"/>
          <w:color w:val="000000"/>
          <w:sz w:val="24"/>
          <w:lang w:val="fi-FI"/>
        </w:rPr>
        <w:t>Arvestades</w:t>
      </w:r>
      <w:proofErr w:type="spellEnd"/>
      <w:r w:rsidRPr="0043220E">
        <w:rPr>
          <w:rFonts w:ascii="Times New Roman" w:hAnsi="Times New Roman" w:cs="Times New Roman"/>
          <w:color w:val="000000"/>
          <w:sz w:val="24"/>
          <w:lang w:val="fi-FI"/>
        </w:rPr>
        <w:t xml:space="preserve"> </w:t>
      </w:r>
      <w:proofErr w:type="spellStart"/>
      <w:r w:rsidRPr="0043220E">
        <w:rPr>
          <w:rFonts w:ascii="Times New Roman" w:hAnsi="Times New Roman" w:cs="Times New Roman"/>
          <w:color w:val="000000"/>
          <w:sz w:val="24"/>
          <w:lang w:val="fi-FI"/>
        </w:rPr>
        <w:t>Ihaste</w:t>
      </w:r>
      <w:proofErr w:type="spellEnd"/>
      <w:r w:rsidRPr="0043220E">
        <w:rPr>
          <w:rFonts w:ascii="Times New Roman" w:hAnsi="Times New Roman" w:cs="Times New Roman"/>
          <w:color w:val="000000"/>
          <w:sz w:val="24"/>
          <w:lang w:val="fi-FI"/>
        </w:rPr>
        <w:t xml:space="preserve"> tee 12a </w:t>
      </w:r>
      <w:proofErr w:type="spellStart"/>
      <w:r w:rsidRPr="0043220E">
        <w:rPr>
          <w:rFonts w:ascii="Times New Roman" w:hAnsi="Times New Roman" w:cs="Times New Roman"/>
          <w:color w:val="000000"/>
          <w:sz w:val="24"/>
          <w:lang w:val="fi-FI"/>
        </w:rPr>
        <w:t>krundi</w:t>
      </w:r>
      <w:proofErr w:type="spellEnd"/>
      <w:r w:rsidRPr="0043220E">
        <w:rPr>
          <w:rFonts w:ascii="Times New Roman" w:hAnsi="Times New Roman" w:cs="Times New Roman"/>
          <w:color w:val="000000"/>
          <w:sz w:val="24"/>
          <w:lang w:val="fi-FI"/>
        </w:rPr>
        <w:t xml:space="preserve"> </w:t>
      </w:r>
      <w:proofErr w:type="spellStart"/>
      <w:r w:rsidR="00667967" w:rsidRPr="0043220E">
        <w:rPr>
          <w:rFonts w:ascii="Times New Roman" w:hAnsi="Times New Roman" w:cs="Times New Roman"/>
          <w:color w:val="000000"/>
          <w:sz w:val="24"/>
          <w:lang w:val="fi-FI"/>
        </w:rPr>
        <w:t>edela</w:t>
      </w:r>
      <w:r w:rsidRPr="0043220E">
        <w:rPr>
          <w:rFonts w:ascii="Times New Roman" w:hAnsi="Times New Roman" w:cs="Times New Roman"/>
          <w:color w:val="000000"/>
          <w:sz w:val="24"/>
          <w:lang w:val="fi-FI"/>
        </w:rPr>
        <w:t>osas</w:t>
      </w:r>
      <w:proofErr w:type="spellEnd"/>
      <w:r w:rsidRPr="0043220E">
        <w:rPr>
          <w:rFonts w:ascii="Times New Roman" w:hAnsi="Times New Roman" w:cs="Times New Roman"/>
          <w:color w:val="000000"/>
          <w:sz w:val="24"/>
          <w:lang w:val="fi-FI"/>
        </w:rPr>
        <w:t xml:space="preserve"> asuvat </w:t>
      </w:r>
      <w:proofErr w:type="spellStart"/>
      <w:r w:rsidRPr="0043220E">
        <w:rPr>
          <w:rFonts w:ascii="Times New Roman" w:hAnsi="Times New Roman" w:cs="Times New Roman"/>
          <w:color w:val="000000"/>
          <w:sz w:val="24"/>
          <w:lang w:val="fi-FI"/>
        </w:rPr>
        <w:t>ebaotstarbekat</w:t>
      </w:r>
      <w:proofErr w:type="spellEnd"/>
      <w:r w:rsidRPr="0043220E">
        <w:rPr>
          <w:rFonts w:ascii="Times New Roman" w:hAnsi="Times New Roman" w:cs="Times New Roman"/>
          <w:color w:val="000000"/>
          <w:sz w:val="24"/>
          <w:lang w:val="fi-FI"/>
        </w:rPr>
        <w:t xml:space="preserve"> </w:t>
      </w:r>
      <w:proofErr w:type="spellStart"/>
      <w:r w:rsidRPr="0043220E">
        <w:rPr>
          <w:rFonts w:ascii="Times New Roman" w:hAnsi="Times New Roman" w:cs="Times New Roman"/>
          <w:color w:val="000000"/>
          <w:sz w:val="24"/>
          <w:lang w:val="fi-FI"/>
        </w:rPr>
        <w:t>krundi</w:t>
      </w:r>
      <w:proofErr w:type="spellEnd"/>
      <w:r w:rsidRPr="0043220E">
        <w:rPr>
          <w:rFonts w:ascii="Times New Roman" w:hAnsi="Times New Roman" w:cs="Times New Roman"/>
          <w:color w:val="000000"/>
          <w:sz w:val="24"/>
          <w:lang w:val="fi-FI"/>
        </w:rPr>
        <w:t xml:space="preserve"> piiri </w:t>
      </w:r>
      <w:proofErr w:type="spellStart"/>
      <w:r w:rsidRPr="0043220E">
        <w:rPr>
          <w:rFonts w:ascii="Times New Roman" w:hAnsi="Times New Roman" w:cs="Times New Roman"/>
          <w:color w:val="000000"/>
          <w:sz w:val="24"/>
          <w:lang w:val="fi-FI"/>
        </w:rPr>
        <w:t>annab</w:t>
      </w:r>
      <w:proofErr w:type="spellEnd"/>
      <w:r w:rsidRPr="0043220E">
        <w:rPr>
          <w:rFonts w:ascii="Times New Roman" w:hAnsi="Times New Roman" w:cs="Times New Roman"/>
          <w:color w:val="000000"/>
          <w:sz w:val="24"/>
          <w:lang w:val="fi-FI"/>
        </w:rPr>
        <w:t xml:space="preserve"> </w:t>
      </w:r>
      <w:proofErr w:type="spellStart"/>
      <w:r w:rsidRPr="0043220E">
        <w:rPr>
          <w:rFonts w:ascii="Times New Roman" w:hAnsi="Times New Roman" w:cs="Times New Roman"/>
          <w:color w:val="000000"/>
          <w:sz w:val="24"/>
          <w:lang w:val="fi-FI"/>
        </w:rPr>
        <w:t>planeering</w:t>
      </w:r>
      <w:proofErr w:type="spellEnd"/>
      <w:r w:rsidRPr="0043220E">
        <w:rPr>
          <w:rFonts w:ascii="Times New Roman" w:hAnsi="Times New Roman" w:cs="Times New Roman"/>
          <w:color w:val="000000"/>
          <w:sz w:val="24"/>
          <w:lang w:val="fi-FI"/>
        </w:rPr>
        <w:t xml:space="preserve"> </w:t>
      </w:r>
      <w:proofErr w:type="spellStart"/>
      <w:r w:rsidRPr="0043220E">
        <w:rPr>
          <w:rFonts w:ascii="Times New Roman" w:hAnsi="Times New Roman" w:cs="Times New Roman"/>
          <w:color w:val="000000"/>
          <w:sz w:val="24"/>
          <w:lang w:val="fi-FI"/>
        </w:rPr>
        <w:t>võimaluse</w:t>
      </w:r>
      <w:proofErr w:type="spellEnd"/>
      <w:r w:rsidRPr="0043220E">
        <w:rPr>
          <w:rFonts w:ascii="Times New Roman" w:hAnsi="Times New Roman" w:cs="Times New Roman"/>
          <w:color w:val="000000"/>
          <w:sz w:val="24"/>
          <w:lang w:val="fi-FI"/>
        </w:rPr>
        <w:t xml:space="preserve"> </w:t>
      </w:r>
      <w:proofErr w:type="spellStart"/>
      <w:r w:rsidRPr="0043220E">
        <w:rPr>
          <w:rFonts w:ascii="Times New Roman" w:hAnsi="Times New Roman" w:cs="Times New Roman"/>
          <w:color w:val="000000"/>
          <w:sz w:val="24"/>
          <w:lang w:val="fi-FI"/>
        </w:rPr>
        <w:t>tulevikus</w:t>
      </w:r>
      <w:proofErr w:type="spellEnd"/>
      <w:r w:rsidRPr="0043220E">
        <w:rPr>
          <w:rFonts w:ascii="Times New Roman" w:hAnsi="Times New Roman" w:cs="Times New Roman"/>
          <w:color w:val="000000"/>
          <w:sz w:val="24"/>
          <w:lang w:val="fi-FI"/>
        </w:rPr>
        <w:t xml:space="preserve"> </w:t>
      </w:r>
      <w:proofErr w:type="spellStart"/>
      <w:r w:rsidRPr="0043220E">
        <w:rPr>
          <w:rFonts w:ascii="Times New Roman" w:hAnsi="Times New Roman" w:cs="Times New Roman"/>
          <w:color w:val="000000"/>
          <w:sz w:val="24"/>
          <w:lang w:val="fi-FI"/>
        </w:rPr>
        <w:t>vajaduse</w:t>
      </w:r>
      <w:proofErr w:type="spellEnd"/>
      <w:r w:rsidRPr="0043220E">
        <w:rPr>
          <w:rFonts w:ascii="Times New Roman" w:hAnsi="Times New Roman" w:cs="Times New Roman"/>
          <w:color w:val="000000"/>
          <w:sz w:val="24"/>
          <w:lang w:val="fi-FI"/>
        </w:rPr>
        <w:t xml:space="preserve"> </w:t>
      </w:r>
      <w:proofErr w:type="spellStart"/>
      <w:r w:rsidRPr="0043220E">
        <w:rPr>
          <w:rFonts w:ascii="Times New Roman" w:hAnsi="Times New Roman" w:cs="Times New Roman"/>
          <w:color w:val="000000"/>
          <w:sz w:val="24"/>
          <w:lang w:val="fi-FI"/>
        </w:rPr>
        <w:t>tekkimisel</w:t>
      </w:r>
      <w:proofErr w:type="spellEnd"/>
      <w:r w:rsidRPr="0043220E">
        <w:rPr>
          <w:rFonts w:ascii="Times New Roman" w:hAnsi="Times New Roman" w:cs="Times New Roman"/>
          <w:color w:val="000000"/>
          <w:sz w:val="24"/>
          <w:lang w:val="fi-FI"/>
        </w:rPr>
        <w:t xml:space="preserve"> </w:t>
      </w:r>
      <w:proofErr w:type="spellStart"/>
      <w:r w:rsidR="00667967" w:rsidRPr="0043220E">
        <w:rPr>
          <w:rFonts w:ascii="Times New Roman" w:eastAsia="ðêó¿°'30é" w:hAnsi="Times New Roman" w:cs="Times New Roman"/>
          <w:sz w:val="24"/>
          <w:lang w:val="fi-FI"/>
        </w:rPr>
        <w:t>Pos</w:t>
      </w:r>
      <w:proofErr w:type="spellEnd"/>
      <w:r w:rsidR="00667967" w:rsidRPr="0043220E">
        <w:rPr>
          <w:rFonts w:ascii="Times New Roman" w:eastAsia="ðêó¿°'30é" w:hAnsi="Times New Roman" w:cs="Times New Roman"/>
          <w:sz w:val="24"/>
          <w:lang w:val="fi-FI"/>
        </w:rPr>
        <w:t xml:space="preserve"> 3 </w:t>
      </w:r>
      <w:proofErr w:type="spellStart"/>
      <w:r w:rsidR="00667967" w:rsidRPr="0043220E">
        <w:rPr>
          <w:rFonts w:ascii="Times New Roman" w:eastAsia="ðêó¿°'30é" w:hAnsi="Times New Roman" w:cs="Times New Roman"/>
          <w:sz w:val="24"/>
          <w:lang w:val="fi-FI"/>
        </w:rPr>
        <w:t>krundi</w:t>
      </w:r>
      <w:proofErr w:type="spellEnd"/>
      <w:r w:rsidR="00667967" w:rsidRPr="0043220E">
        <w:rPr>
          <w:rFonts w:ascii="Times New Roman" w:eastAsia="ðêó¿°'30é" w:hAnsi="Times New Roman" w:cs="Times New Roman"/>
          <w:sz w:val="24"/>
          <w:lang w:val="fi-FI"/>
        </w:rPr>
        <w:t xml:space="preserve"> piiri </w:t>
      </w:r>
      <w:proofErr w:type="spellStart"/>
      <w:r w:rsidR="00667967" w:rsidRPr="0043220E">
        <w:rPr>
          <w:rFonts w:ascii="Times New Roman" w:eastAsia="ðêó¿°'30é" w:hAnsi="Times New Roman" w:cs="Times New Roman"/>
          <w:sz w:val="24"/>
          <w:lang w:val="fi-FI"/>
        </w:rPr>
        <w:t>muutmiseks</w:t>
      </w:r>
      <w:proofErr w:type="spellEnd"/>
      <w:r w:rsidR="00667967" w:rsidRPr="0043220E">
        <w:rPr>
          <w:rFonts w:ascii="Times New Roman" w:eastAsia="ðêó¿°'30é" w:hAnsi="Times New Roman" w:cs="Times New Roman"/>
          <w:sz w:val="24"/>
          <w:lang w:val="fi-FI"/>
        </w:rPr>
        <w:t xml:space="preserve"> </w:t>
      </w:r>
      <w:proofErr w:type="spellStart"/>
      <w:r w:rsidR="00667967" w:rsidRPr="0043220E">
        <w:rPr>
          <w:rFonts w:ascii="Times New Roman" w:eastAsia="ðêó¿°'30é" w:hAnsi="Times New Roman" w:cs="Times New Roman"/>
          <w:sz w:val="24"/>
          <w:lang w:val="fi-FI"/>
        </w:rPr>
        <w:t>ca</w:t>
      </w:r>
      <w:proofErr w:type="spellEnd"/>
      <w:r w:rsidR="00667967" w:rsidRPr="0043220E">
        <w:rPr>
          <w:rFonts w:ascii="Times New Roman" w:eastAsia="ðêó¿°'30é" w:hAnsi="Times New Roman" w:cs="Times New Roman"/>
          <w:sz w:val="24"/>
          <w:lang w:val="fi-FI"/>
        </w:rPr>
        <w:t xml:space="preserve"> </w:t>
      </w:r>
      <w:r w:rsidR="006F650F" w:rsidRPr="0043220E">
        <w:rPr>
          <w:rFonts w:ascii="Times New Roman" w:eastAsia="ðêó¿°'30é" w:hAnsi="Times New Roman" w:cs="Times New Roman"/>
          <w:sz w:val="24"/>
          <w:lang w:val="fi-FI"/>
        </w:rPr>
        <w:t xml:space="preserve">518m² </w:t>
      </w:r>
      <w:proofErr w:type="spellStart"/>
      <w:r w:rsidR="00667967" w:rsidRPr="0043220E">
        <w:rPr>
          <w:rFonts w:ascii="Times New Roman" w:eastAsia="ðêó¿°'30é" w:hAnsi="Times New Roman" w:cs="Times New Roman"/>
          <w:sz w:val="24"/>
          <w:lang w:val="fi-FI"/>
        </w:rPr>
        <w:t>ulatuses</w:t>
      </w:r>
      <w:proofErr w:type="spellEnd"/>
      <w:r w:rsidR="00667967" w:rsidRPr="0043220E">
        <w:rPr>
          <w:rFonts w:ascii="Times New Roman" w:eastAsia="ðêó¿°'30é" w:hAnsi="Times New Roman" w:cs="Times New Roman"/>
          <w:sz w:val="24"/>
          <w:lang w:val="fi-FI"/>
        </w:rPr>
        <w:t xml:space="preserve"> </w:t>
      </w:r>
      <w:proofErr w:type="spellStart"/>
      <w:r w:rsidR="00667967" w:rsidRPr="0043220E">
        <w:rPr>
          <w:rFonts w:ascii="Times New Roman" w:eastAsia="ðêó¿°'30é" w:hAnsi="Times New Roman" w:cs="Times New Roman"/>
          <w:sz w:val="24"/>
          <w:lang w:val="fi-FI"/>
        </w:rPr>
        <w:t>Ihaste</w:t>
      </w:r>
      <w:proofErr w:type="spellEnd"/>
      <w:r w:rsidR="00667967" w:rsidRPr="0043220E">
        <w:rPr>
          <w:rFonts w:ascii="Times New Roman" w:eastAsia="ðêó¿°'30é" w:hAnsi="Times New Roman" w:cs="Times New Roman"/>
          <w:sz w:val="24"/>
          <w:lang w:val="fi-FI"/>
        </w:rPr>
        <w:t xml:space="preserve"> tee T15 </w:t>
      </w:r>
      <w:proofErr w:type="spellStart"/>
      <w:r w:rsidR="00667967" w:rsidRPr="0043220E">
        <w:rPr>
          <w:rFonts w:ascii="Times New Roman" w:eastAsia="ðêó¿°'30é" w:hAnsi="Times New Roman" w:cs="Times New Roman"/>
          <w:sz w:val="24"/>
          <w:lang w:val="fi-FI"/>
        </w:rPr>
        <w:t>katastriüksusega</w:t>
      </w:r>
      <w:proofErr w:type="spellEnd"/>
      <w:r w:rsidR="007935A3" w:rsidRPr="0043220E">
        <w:rPr>
          <w:rFonts w:ascii="Times New Roman" w:eastAsia="ðêó¿°'30é" w:hAnsi="Times New Roman" w:cs="Times New Roman"/>
          <w:sz w:val="24"/>
          <w:lang w:val="fi-FI"/>
        </w:rPr>
        <w:t>.</w:t>
      </w:r>
      <w:r w:rsidR="00667967" w:rsidRPr="0043220E">
        <w:rPr>
          <w:rFonts w:ascii="Times New Roman" w:eastAsia="ðêó¿°'30é" w:hAnsi="Times New Roman" w:cs="Times New Roman"/>
          <w:sz w:val="24"/>
          <w:lang w:val="fi-FI"/>
        </w:rPr>
        <w:t xml:space="preserve"> </w:t>
      </w:r>
    </w:p>
    <w:p w14:paraId="0E2CF5A6" w14:textId="77777777" w:rsidR="002840E3" w:rsidRPr="0043220E" w:rsidRDefault="003A7FC6" w:rsidP="007C2F32">
      <w:pPr>
        <w:pStyle w:val="Heading3"/>
        <w:numPr>
          <w:ilvl w:val="0"/>
          <w:numId w:val="0"/>
        </w:numPr>
        <w:rPr>
          <w:lang w:val="fi-FI"/>
        </w:rPr>
      </w:pPr>
      <w:r w:rsidRPr="0043220E">
        <w:rPr>
          <w:lang w:val="fi-FI"/>
        </w:rPr>
        <w:t xml:space="preserve">5.2 </w:t>
      </w:r>
      <w:proofErr w:type="spellStart"/>
      <w:r w:rsidRPr="0043220E">
        <w:rPr>
          <w:lang w:val="fi-FI"/>
        </w:rPr>
        <w:t>Krunt</w:t>
      </w:r>
      <w:r w:rsidR="003F6B3B" w:rsidRPr="0043220E">
        <w:rPr>
          <w:lang w:val="fi-FI"/>
        </w:rPr>
        <w:t>i</w:t>
      </w:r>
      <w:r w:rsidRPr="0043220E">
        <w:rPr>
          <w:lang w:val="fi-FI"/>
        </w:rPr>
        <w:t>de</w:t>
      </w:r>
      <w:proofErr w:type="spellEnd"/>
      <w:r w:rsidR="003F6B3B" w:rsidRPr="0043220E">
        <w:rPr>
          <w:lang w:val="fi-FI"/>
        </w:rPr>
        <w:t xml:space="preserve"> </w:t>
      </w:r>
      <w:proofErr w:type="spellStart"/>
      <w:r w:rsidR="003F6B3B" w:rsidRPr="0043220E">
        <w:rPr>
          <w:lang w:val="fi-FI"/>
        </w:rPr>
        <w:t>ehitusõigus</w:t>
      </w:r>
      <w:proofErr w:type="spellEnd"/>
    </w:p>
    <w:p w14:paraId="6DD88C76" w14:textId="77777777" w:rsidR="002840E3" w:rsidRDefault="007C2F32">
      <w:pPr>
        <w:pStyle w:val="Header"/>
      </w:pPr>
      <w:r>
        <w:t xml:space="preserve">Kruntide </w:t>
      </w:r>
      <w:r w:rsidR="003F6B3B">
        <w:t xml:space="preserve"> ehitusõigusega on määratud:</w:t>
      </w:r>
    </w:p>
    <w:p w14:paraId="27917CAF" w14:textId="77777777" w:rsidR="002840E3" w:rsidRDefault="003F6B3B">
      <w:pPr>
        <w:pStyle w:val="Header"/>
      </w:pPr>
      <w:r>
        <w:t>1)planeeritud krundi kasutamise sihtotstarbed;</w:t>
      </w:r>
    </w:p>
    <w:p w14:paraId="13691C1F" w14:textId="77777777" w:rsidR="002840E3" w:rsidRDefault="003F6B3B">
      <w:pPr>
        <w:pStyle w:val="Header"/>
      </w:pPr>
      <w:r>
        <w:t>2)hoonete suurim lubatud arv krundil;</w:t>
      </w:r>
    </w:p>
    <w:p w14:paraId="42687CDF" w14:textId="77777777" w:rsidR="002840E3" w:rsidRDefault="003F6B3B">
      <w:pPr>
        <w:pStyle w:val="Header"/>
      </w:pPr>
      <w:r>
        <w:lastRenderedPageBreak/>
        <w:t xml:space="preserve">3)hoonete </w:t>
      </w:r>
      <w:r w:rsidR="007C2F32">
        <w:t xml:space="preserve">maksimaalne </w:t>
      </w:r>
      <w:r>
        <w:t xml:space="preserve"> lubatud kõrgus;</w:t>
      </w:r>
    </w:p>
    <w:p w14:paraId="3D8B45E9" w14:textId="77777777" w:rsidR="002840E3" w:rsidRDefault="003F6B3B">
      <w:pPr>
        <w:pStyle w:val="Header"/>
      </w:pPr>
      <w:r>
        <w:t>4)hoonete suurim lubatud ehitisealune pind.</w:t>
      </w:r>
    </w:p>
    <w:p w14:paraId="2305DFC0" w14:textId="77777777" w:rsidR="007C2F32" w:rsidRDefault="007C2F32">
      <w:pPr>
        <w:pStyle w:val="Header"/>
      </w:pPr>
    </w:p>
    <w:p w14:paraId="33659601" w14:textId="73F54B1B" w:rsidR="007C2F32" w:rsidRDefault="007C2F32">
      <w:pPr>
        <w:pStyle w:val="Header"/>
        <w:rPr>
          <w:color w:val="000000"/>
        </w:rPr>
      </w:pPr>
      <w:r>
        <w:rPr>
          <w:color w:val="000000"/>
        </w:rPr>
        <w:t>Pos 1-12</w:t>
      </w:r>
      <w:r w:rsidR="003F6B3B">
        <w:rPr>
          <w:color w:val="000000"/>
        </w:rPr>
        <w:t xml:space="preserve"> krun</w:t>
      </w:r>
      <w:r>
        <w:rPr>
          <w:color w:val="000000"/>
        </w:rPr>
        <w:t>tidele</w:t>
      </w:r>
      <w:r w:rsidR="003F6B3B">
        <w:rPr>
          <w:color w:val="000000"/>
        </w:rPr>
        <w:t xml:space="preserve"> määratakse ehitusõigus </w:t>
      </w:r>
      <w:r>
        <w:rPr>
          <w:color w:val="000000"/>
        </w:rPr>
        <w:t>ridaelamute püstitamiseks</w:t>
      </w:r>
      <w:r w:rsidR="003F6B3B">
        <w:rPr>
          <w:color w:val="000000"/>
        </w:rPr>
        <w:t>.</w:t>
      </w:r>
      <w:r>
        <w:rPr>
          <w:color w:val="000000"/>
        </w:rPr>
        <w:t xml:space="preserve"> Pos 1 ja 2 kruntidele on lubatud</w:t>
      </w:r>
      <w:r w:rsidR="009E09D7">
        <w:rPr>
          <w:color w:val="000000"/>
        </w:rPr>
        <w:t xml:space="preserve"> igale krundile </w:t>
      </w:r>
      <w:r>
        <w:rPr>
          <w:color w:val="000000"/>
        </w:rPr>
        <w:t xml:space="preserve">kahe ridaelamu püstitamine, </w:t>
      </w:r>
      <w:r w:rsidR="008E20DB">
        <w:rPr>
          <w:color w:val="000000"/>
        </w:rPr>
        <w:t>P</w:t>
      </w:r>
      <w:r>
        <w:rPr>
          <w:color w:val="000000"/>
        </w:rPr>
        <w:t>os 3-12 kruntidele igale krundile ühe ridaelamu püstitamine.</w:t>
      </w:r>
      <w:r w:rsidR="00A65061">
        <w:rPr>
          <w:color w:val="000000"/>
        </w:rPr>
        <w:t xml:space="preserve"> Kruntidel, kuhu on lubatud rajada kuni kaks põhihoonet (</w:t>
      </w:r>
      <w:r w:rsidR="008E20DB">
        <w:rPr>
          <w:color w:val="000000"/>
        </w:rPr>
        <w:t>P</w:t>
      </w:r>
      <w:r w:rsidR="00A65061">
        <w:rPr>
          <w:color w:val="000000"/>
        </w:rPr>
        <w:t>os 1,2)  on ühe hoone suurim lubatud ehitisealune pind kuni 350m2.</w:t>
      </w:r>
    </w:p>
    <w:p w14:paraId="5B386241" w14:textId="77777777" w:rsidR="002840E3" w:rsidRDefault="007C2F32">
      <w:pPr>
        <w:pStyle w:val="Header"/>
        <w:rPr>
          <w:color w:val="000000"/>
        </w:rPr>
      </w:pPr>
      <w:r>
        <w:rPr>
          <w:color w:val="000000"/>
        </w:rPr>
        <w:t>Ridaelamud</w:t>
      </w:r>
      <w:r w:rsidR="00903AC9">
        <w:rPr>
          <w:color w:val="000000"/>
        </w:rPr>
        <w:t xml:space="preserve"> on kavandatud kahe korruselise</w:t>
      </w:r>
      <w:r>
        <w:rPr>
          <w:color w:val="000000"/>
        </w:rPr>
        <w:t>na.</w:t>
      </w:r>
    </w:p>
    <w:p w14:paraId="1D1E32CE" w14:textId="77777777" w:rsidR="007935A3" w:rsidRDefault="007935A3">
      <w:pPr>
        <w:pStyle w:val="Header"/>
        <w:rPr>
          <w:color w:val="000000"/>
        </w:rPr>
      </w:pPr>
    </w:p>
    <w:p w14:paraId="2A8FBE7C" w14:textId="77777777" w:rsidR="002840E3" w:rsidRDefault="00E75CBA">
      <w:pPr>
        <w:pStyle w:val="Header"/>
        <w:rPr>
          <w:i/>
          <w:iCs/>
          <w:color w:val="000000"/>
        </w:rPr>
      </w:pPr>
      <w:r>
        <w:rPr>
          <w:color w:val="000000"/>
        </w:rPr>
        <w:t>Hoonete l</w:t>
      </w:r>
      <w:r w:rsidR="003F6B3B">
        <w:rPr>
          <w:color w:val="000000"/>
        </w:rPr>
        <w:t>ubatud kasutamisotstar</w:t>
      </w:r>
      <w:r>
        <w:rPr>
          <w:color w:val="000000"/>
        </w:rPr>
        <w:t xml:space="preserve">ve on-  </w:t>
      </w:r>
      <w:r w:rsidRPr="00E75CBA">
        <w:rPr>
          <w:i/>
          <w:color w:val="000000"/>
        </w:rPr>
        <w:t xml:space="preserve">kood  </w:t>
      </w:r>
      <w:r>
        <w:rPr>
          <w:i/>
          <w:iCs/>
          <w:color w:val="000000"/>
        </w:rPr>
        <w:t>11221</w:t>
      </w:r>
      <w:r w:rsidR="003F6B3B">
        <w:rPr>
          <w:i/>
          <w:iCs/>
          <w:color w:val="000000"/>
        </w:rPr>
        <w:t xml:space="preserve">- </w:t>
      </w:r>
      <w:r>
        <w:rPr>
          <w:i/>
          <w:iCs/>
          <w:color w:val="000000"/>
        </w:rPr>
        <w:t>ridaelamu.</w:t>
      </w:r>
    </w:p>
    <w:p w14:paraId="678B76FB" w14:textId="77777777" w:rsidR="00903AC9" w:rsidRDefault="00903AC9">
      <w:pPr>
        <w:pStyle w:val="Header"/>
        <w:rPr>
          <w:color w:val="000000"/>
        </w:rPr>
      </w:pPr>
      <w:r>
        <w:rPr>
          <w:color w:val="000000"/>
        </w:rPr>
        <w:t xml:space="preserve">Igasse ridaelamusse on kavandatud </w:t>
      </w:r>
      <w:r w:rsidRPr="00903AC9">
        <w:rPr>
          <w:i/>
          <w:color w:val="000000"/>
        </w:rPr>
        <w:t xml:space="preserve">kuni 7 boksi </w:t>
      </w:r>
      <w:r>
        <w:rPr>
          <w:color w:val="000000"/>
        </w:rPr>
        <w:t>rajamine.</w:t>
      </w:r>
    </w:p>
    <w:p w14:paraId="6C607683" w14:textId="77777777" w:rsidR="00903AC9" w:rsidRPr="00E75CBA" w:rsidRDefault="00903AC9">
      <w:pPr>
        <w:pStyle w:val="Header"/>
        <w:rPr>
          <w:color w:val="000000"/>
        </w:rPr>
      </w:pPr>
    </w:p>
    <w:p w14:paraId="4BAF7F0B" w14:textId="521C837A" w:rsidR="00E75CBA" w:rsidRDefault="00E75CBA" w:rsidP="00E75CBA">
      <w:pPr>
        <w:pStyle w:val="Header"/>
        <w:rPr>
          <w:iCs/>
          <w:color w:val="000000"/>
        </w:rPr>
      </w:pPr>
      <w:r>
        <w:rPr>
          <w:iCs/>
          <w:color w:val="000000"/>
        </w:rPr>
        <w:t>Pos 13,14,15 teede j</w:t>
      </w:r>
      <w:r w:rsidR="00903AC9">
        <w:rPr>
          <w:iCs/>
          <w:color w:val="000000"/>
        </w:rPr>
        <w:t>a tänavate maa</w:t>
      </w:r>
      <w:r w:rsidR="007F0892">
        <w:rPr>
          <w:iCs/>
          <w:color w:val="000000"/>
        </w:rPr>
        <w:t>-</w:t>
      </w:r>
      <w:r w:rsidR="00903AC9">
        <w:rPr>
          <w:iCs/>
          <w:color w:val="000000"/>
        </w:rPr>
        <w:t xml:space="preserve">alale </w:t>
      </w:r>
      <w:r>
        <w:rPr>
          <w:iCs/>
          <w:color w:val="000000"/>
        </w:rPr>
        <w:t>ei ole  hoonete ehitamist kavandatud.</w:t>
      </w:r>
    </w:p>
    <w:p w14:paraId="26A9A1CA" w14:textId="77777777" w:rsidR="00E75CBA" w:rsidRDefault="00E75CBA" w:rsidP="00E75CBA">
      <w:pPr>
        <w:pStyle w:val="Header"/>
        <w:rPr>
          <w:iCs/>
          <w:color w:val="000000"/>
        </w:rPr>
      </w:pPr>
    </w:p>
    <w:p w14:paraId="54B07F39" w14:textId="77777777" w:rsidR="00E75CBA" w:rsidRDefault="00E75CBA" w:rsidP="00E75CBA">
      <w:pPr>
        <w:pStyle w:val="Header"/>
        <w:rPr>
          <w:iCs/>
          <w:color w:val="000000"/>
        </w:rPr>
      </w:pPr>
      <w:r>
        <w:rPr>
          <w:iCs/>
          <w:color w:val="000000"/>
        </w:rPr>
        <w:t xml:space="preserve">Pos 15 jaotusmagistraaltänava maale on kavandatud piirkonna </w:t>
      </w:r>
      <w:r w:rsidR="00445144">
        <w:rPr>
          <w:iCs/>
          <w:color w:val="000000"/>
        </w:rPr>
        <w:t xml:space="preserve">alajaama püstitamine (ehitis </w:t>
      </w:r>
      <w:r>
        <w:rPr>
          <w:iCs/>
          <w:color w:val="000000"/>
        </w:rPr>
        <w:t xml:space="preserve">alla 20m2 suuruse </w:t>
      </w:r>
      <w:r w:rsidR="00445144">
        <w:rPr>
          <w:iCs/>
          <w:color w:val="000000"/>
        </w:rPr>
        <w:t>ehitisealuse pinnaga).</w:t>
      </w:r>
    </w:p>
    <w:p w14:paraId="120D9A6E" w14:textId="77777777" w:rsidR="002840E3" w:rsidRPr="00E75CBA" w:rsidRDefault="00E75CBA">
      <w:pPr>
        <w:pStyle w:val="Header"/>
        <w:rPr>
          <w:iCs/>
          <w:color w:val="000000"/>
        </w:rPr>
      </w:pPr>
      <w:r>
        <w:rPr>
          <w:iCs/>
          <w:color w:val="000000"/>
        </w:rPr>
        <w:t xml:space="preserve"> </w:t>
      </w:r>
      <w:r>
        <w:t>Kruntide</w:t>
      </w:r>
      <w:r w:rsidR="003F6B3B">
        <w:rPr>
          <w:rFonts w:cs="Arial Unicode MS"/>
        </w:rPr>
        <w:t xml:space="preserve"> ehitusõigus on ära toodud planeeringu põhijoonisel </w:t>
      </w:r>
      <w:r w:rsidR="003F6B3B">
        <w:rPr>
          <w:rFonts w:cs="Arial Unicode MS"/>
          <w:i/>
          <w:iCs/>
        </w:rPr>
        <w:t xml:space="preserve">(joonis 4) </w:t>
      </w:r>
      <w:r w:rsidR="003F6B3B">
        <w:rPr>
          <w:rFonts w:cs="Arial Unicode MS"/>
          <w:i/>
          <w:iCs/>
          <w:color w:val="000000"/>
        </w:rPr>
        <w:t>.</w:t>
      </w:r>
    </w:p>
    <w:p w14:paraId="2EEA36F1" w14:textId="77777777" w:rsidR="002840E3" w:rsidRPr="0043220E" w:rsidRDefault="003A7FC6" w:rsidP="00E75CBA">
      <w:pPr>
        <w:pStyle w:val="Heading3"/>
        <w:numPr>
          <w:ilvl w:val="0"/>
          <w:numId w:val="0"/>
        </w:numPr>
        <w:rPr>
          <w:lang w:val="et-EE"/>
        </w:rPr>
      </w:pPr>
      <w:r w:rsidRPr="0043220E">
        <w:rPr>
          <w:lang w:val="et-EE"/>
        </w:rPr>
        <w:t>5.3 Kruntide</w:t>
      </w:r>
      <w:r w:rsidR="003F6B3B" w:rsidRPr="0043220E">
        <w:rPr>
          <w:lang w:val="et-EE"/>
        </w:rPr>
        <w:t xml:space="preserve"> hoonestusalade piiritlemine</w:t>
      </w:r>
    </w:p>
    <w:p w14:paraId="6A4A923E" w14:textId="77777777" w:rsidR="009E09D7" w:rsidRDefault="003F6B3B">
      <w:pPr>
        <w:pStyle w:val="Header"/>
      </w:pPr>
      <w:r>
        <w:t>Uushoonestusala</w:t>
      </w:r>
      <w:r w:rsidR="009E09D7">
        <w:t>de</w:t>
      </w:r>
      <w:r>
        <w:t xml:space="preserve"> määramisel on arvestatud, et </w:t>
      </w:r>
      <w:r w:rsidR="009E09D7">
        <w:t>kavandatavad hooned asuksid otsaseintega liiklusmüra põhjustava Tartu idapoolse ringtee suunas ning ridaelamute tagaaiad avaneksid päikeseringi arvestavalt lõuna-edela suuna</w:t>
      </w:r>
      <w:r w:rsidR="00445144">
        <w:t>s</w:t>
      </w:r>
      <w:r w:rsidR="009E09D7">
        <w:t>.  Hoonete omavaheliste kauguste määramisel on lähtutud tuleohutuse tagamiseks vajalikust kujast- 8m.</w:t>
      </w:r>
    </w:p>
    <w:p w14:paraId="49D9346E" w14:textId="77777777" w:rsidR="002840E3" w:rsidRDefault="003F6B3B">
      <w:pPr>
        <w:pStyle w:val="Header"/>
      </w:pPr>
      <w:r>
        <w:rPr>
          <w:rFonts w:eastAsia="Verdana" w:cs="Verdana"/>
          <w:color w:val="000000"/>
        </w:rPr>
        <w:t>Planeerin</w:t>
      </w:r>
      <w:r w:rsidR="009E09D7">
        <w:rPr>
          <w:rFonts w:eastAsia="Verdana" w:cs="Verdana"/>
          <w:color w:val="000000"/>
        </w:rPr>
        <w:t xml:space="preserve">gu joonisele kantud hoonestusalad </w:t>
      </w:r>
      <w:r>
        <w:rPr>
          <w:rFonts w:eastAsia="Verdana" w:cs="Verdana"/>
          <w:color w:val="000000"/>
        </w:rPr>
        <w:t>on suurem</w:t>
      </w:r>
      <w:r w:rsidR="009E09D7">
        <w:rPr>
          <w:rFonts w:eastAsia="Verdana" w:cs="Verdana"/>
          <w:color w:val="000000"/>
        </w:rPr>
        <w:t>ad</w:t>
      </w:r>
      <w:r>
        <w:rPr>
          <w:rFonts w:eastAsia="Verdana" w:cs="Verdana"/>
          <w:color w:val="000000"/>
        </w:rPr>
        <w:t xml:space="preserve"> kui planeeritud </w:t>
      </w:r>
      <w:r w:rsidR="009E09D7">
        <w:rPr>
          <w:rFonts w:eastAsia="Verdana" w:cs="Verdana"/>
          <w:color w:val="000000"/>
        </w:rPr>
        <w:t xml:space="preserve">ridaelamute </w:t>
      </w:r>
      <w:r>
        <w:rPr>
          <w:rFonts w:eastAsia="Verdana" w:cs="Verdana"/>
          <w:color w:val="000000"/>
        </w:rPr>
        <w:t>suurim lubatud ehi</w:t>
      </w:r>
      <w:r w:rsidR="00E9605E">
        <w:rPr>
          <w:rFonts w:eastAsia="Verdana" w:cs="Verdana"/>
          <w:color w:val="000000"/>
        </w:rPr>
        <w:t>tisealune pind</w:t>
      </w:r>
      <w:r>
        <w:rPr>
          <w:rFonts w:eastAsia="Verdana" w:cs="Verdana"/>
          <w:color w:val="000000"/>
        </w:rPr>
        <w:t>. See annab võimaluse valida projekteer</w:t>
      </w:r>
      <w:r w:rsidR="009E09D7">
        <w:rPr>
          <w:rFonts w:eastAsia="Verdana" w:cs="Verdana"/>
          <w:color w:val="000000"/>
        </w:rPr>
        <w:t>imise käigus huvitavamat arhitektuurset lahendust</w:t>
      </w:r>
      <w:r w:rsidR="00E9605E">
        <w:rPr>
          <w:rFonts w:eastAsia="Verdana" w:cs="Verdana"/>
          <w:color w:val="000000"/>
        </w:rPr>
        <w:t xml:space="preserve"> ja hoonete paigutust</w:t>
      </w:r>
      <w:r w:rsidR="009E09D7">
        <w:rPr>
          <w:rFonts w:eastAsia="Verdana" w:cs="Verdana"/>
          <w:color w:val="000000"/>
        </w:rPr>
        <w:t xml:space="preserve">. </w:t>
      </w:r>
      <w:r>
        <w:rPr>
          <w:rFonts w:cs="Arial Unicode MS"/>
        </w:rPr>
        <w:t>Uushoonestusala</w:t>
      </w:r>
      <w:r w:rsidR="009E09D7">
        <w:rPr>
          <w:rFonts w:cs="Arial Unicode MS"/>
        </w:rPr>
        <w:t>d on seotud mõõtketiga kruntide</w:t>
      </w:r>
      <w:r>
        <w:rPr>
          <w:rFonts w:cs="Arial Unicode MS"/>
        </w:rPr>
        <w:t xml:space="preserve"> piiridest ja näidatud põhijoonisel </w:t>
      </w:r>
      <w:r>
        <w:rPr>
          <w:rFonts w:cs="Arial Unicode MS"/>
          <w:i/>
          <w:iCs/>
        </w:rPr>
        <w:t>(joonis 4).</w:t>
      </w:r>
    </w:p>
    <w:p w14:paraId="2CBD4CFC" w14:textId="77777777" w:rsidR="002840E3" w:rsidRPr="0043220E" w:rsidRDefault="003F6B3B" w:rsidP="009E09D7">
      <w:pPr>
        <w:pStyle w:val="Heading3"/>
        <w:numPr>
          <w:ilvl w:val="0"/>
          <w:numId w:val="0"/>
        </w:numPr>
        <w:rPr>
          <w:lang w:val="fi-FI"/>
        </w:rPr>
      </w:pPr>
      <w:bookmarkStart w:id="2" w:name="__RefHeading___Toc387102412"/>
      <w:r w:rsidRPr="0043220E">
        <w:rPr>
          <w:lang w:val="fi-FI"/>
        </w:rPr>
        <w:t xml:space="preserve">5.4 </w:t>
      </w:r>
      <w:proofErr w:type="spellStart"/>
      <w:r w:rsidRPr="0043220E">
        <w:rPr>
          <w:lang w:val="fi-FI"/>
        </w:rPr>
        <w:t>Tänavate</w:t>
      </w:r>
      <w:proofErr w:type="spellEnd"/>
      <w:r w:rsidRPr="0043220E">
        <w:rPr>
          <w:lang w:val="fi-FI"/>
        </w:rPr>
        <w:t xml:space="preserve"> maa-</w:t>
      </w:r>
      <w:proofErr w:type="spellStart"/>
      <w:r w:rsidRPr="0043220E">
        <w:rPr>
          <w:lang w:val="fi-FI"/>
        </w:rPr>
        <w:t>alad</w:t>
      </w:r>
      <w:proofErr w:type="spellEnd"/>
      <w:r w:rsidRPr="0043220E">
        <w:rPr>
          <w:lang w:val="fi-FI"/>
        </w:rPr>
        <w:t xml:space="preserve">, </w:t>
      </w:r>
      <w:proofErr w:type="spellStart"/>
      <w:r w:rsidRPr="0043220E">
        <w:rPr>
          <w:lang w:val="fi-FI"/>
        </w:rPr>
        <w:t>liiklus</w:t>
      </w:r>
      <w:proofErr w:type="spellEnd"/>
      <w:r w:rsidRPr="0043220E">
        <w:rPr>
          <w:lang w:val="fi-FI"/>
        </w:rPr>
        <w:t xml:space="preserve"> ja </w:t>
      </w:r>
      <w:proofErr w:type="spellStart"/>
      <w:r w:rsidRPr="0043220E">
        <w:rPr>
          <w:lang w:val="fi-FI"/>
        </w:rPr>
        <w:t>parkimiskorraldus</w:t>
      </w:r>
      <w:bookmarkEnd w:id="2"/>
      <w:proofErr w:type="spellEnd"/>
    </w:p>
    <w:p w14:paraId="753F1E09" w14:textId="6F6E7841" w:rsidR="007E5BEA" w:rsidRDefault="00E33147">
      <w:pPr>
        <w:pStyle w:val="Standard"/>
        <w:widowControl w:val="0"/>
        <w:ind w:left="14"/>
        <w:textAlignment w:val="auto"/>
        <w:rPr>
          <w:color w:val="000000"/>
        </w:rPr>
      </w:pPr>
      <w:r>
        <w:rPr>
          <w:color w:val="000000"/>
        </w:rPr>
        <w:t>Planeeringuala olemasolevad ühendused linnakeskusega j</w:t>
      </w:r>
      <w:r w:rsidR="00A24BFB">
        <w:rPr>
          <w:color w:val="000000"/>
        </w:rPr>
        <w:t xml:space="preserve">a teiste </w:t>
      </w:r>
      <w:r>
        <w:rPr>
          <w:color w:val="000000"/>
        </w:rPr>
        <w:t>linna</w:t>
      </w:r>
      <w:r w:rsidR="00A24BFB">
        <w:rPr>
          <w:color w:val="000000"/>
        </w:rPr>
        <w:t xml:space="preserve">osadega </w:t>
      </w:r>
      <w:r>
        <w:rPr>
          <w:color w:val="000000"/>
        </w:rPr>
        <w:t>on head</w:t>
      </w:r>
      <w:r w:rsidR="00A24BFB">
        <w:rPr>
          <w:color w:val="000000"/>
        </w:rPr>
        <w:t xml:space="preserve">. </w:t>
      </w:r>
      <w:r w:rsidR="00445144">
        <w:rPr>
          <w:color w:val="000000"/>
        </w:rPr>
        <w:t>Tartu linna üldplaneeringu</w:t>
      </w:r>
      <w:r w:rsidR="00A24BFB">
        <w:rPr>
          <w:color w:val="000000"/>
        </w:rPr>
        <w:t>ga</w:t>
      </w:r>
      <w:r w:rsidR="00445144">
        <w:rPr>
          <w:color w:val="000000"/>
        </w:rPr>
        <w:t xml:space="preserve"> on kavandatud jaotusmagistraaltänava rajamine planeeringuala lõunaserva</w:t>
      </w:r>
      <w:r w:rsidR="007E5BEA">
        <w:rPr>
          <w:color w:val="000000"/>
        </w:rPr>
        <w:t xml:space="preserve">. </w:t>
      </w:r>
      <w:r w:rsidR="00A24BFB">
        <w:rPr>
          <w:color w:val="000000"/>
        </w:rPr>
        <w:t xml:space="preserve">Nimetatud jaotusmagistraaltänava rajamine muudab linnaosade vahelised liikumisvõimalused </w:t>
      </w:r>
      <w:r w:rsidR="00D25E52">
        <w:rPr>
          <w:color w:val="000000"/>
        </w:rPr>
        <w:t xml:space="preserve">tulevikus </w:t>
      </w:r>
      <w:r w:rsidR="00A24BFB">
        <w:rPr>
          <w:color w:val="000000"/>
        </w:rPr>
        <w:t xml:space="preserve">veel paremaks. </w:t>
      </w:r>
      <w:r w:rsidR="007E5BEA">
        <w:rPr>
          <w:color w:val="000000"/>
        </w:rPr>
        <w:t>K</w:t>
      </w:r>
      <w:r w:rsidR="00445144">
        <w:rPr>
          <w:color w:val="000000"/>
        </w:rPr>
        <w:t xml:space="preserve">äesoleva planeeringuga </w:t>
      </w:r>
      <w:r w:rsidR="007E5BEA">
        <w:rPr>
          <w:color w:val="000000"/>
        </w:rPr>
        <w:t xml:space="preserve">antakse </w:t>
      </w:r>
      <w:r w:rsidR="00445144">
        <w:rPr>
          <w:color w:val="000000"/>
        </w:rPr>
        <w:t xml:space="preserve">lahendus jaotusmagistraaltänava rajamiseks </w:t>
      </w:r>
      <w:r w:rsidR="007E5BEA">
        <w:rPr>
          <w:color w:val="000000"/>
        </w:rPr>
        <w:t>läbi planeeringuala ning Ihaste tee ja jaotusmagistraaltänava ristmiku rajamiseks uude asukohta.</w:t>
      </w:r>
      <w:r w:rsidR="00FE266F">
        <w:rPr>
          <w:color w:val="000000"/>
        </w:rPr>
        <w:t xml:space="preserve"> </w:t>
      </w:r>
    </w:p>
    <w:p w14:paraId="11702BD8" w14:textId="2E590008" w:rsidR="007E5BEA" w:rsidRDefault="00903AC9">
      <w:pPr>
        <w:pStyle w:val="Standard"/>
        <w:widowControl w:val="0"/>
        <w:ind w:left="14"/>
        <w:textAlignment w:val="auto"/>
        <w:rPr>
          <w:color w:val="000000"/>
        </w:rPr>
      </w:pPr>
      <w:r>
        <w:rPr>
          <w:color w:val="000000"/>
        </w:rPr>
        <w:lastRenderedPageBreak/>
        <w:t>Jaotusmagistraaltän</w:t>
      </w:r>
      <w:r w:rsidR="006F650F">
        <w:rPr>
          <w:color w:val="000000"/>
        </w:rPr>
        <w:t xml:space="preserve">av </w:t>
      </w:r>
      <w:r w:rsidR="007E5BEA">
        <w:rPr>
          <w:color w:val="000000"/>
        </w:rPr>
        <w:t>on kavandatud planeeringualalt edasisuunduvana naaberkinnistule ning p</w:t>
      </w:r>
      <w:r w:rsidR="00445144">
        <w:rPr>
          <w:color w:val="000000"/>
        </w:rPr>
        <w:t xml:space="preserve">laneeringuala kruntidele juurdepääsud lahendatakse jaotusmagistraaltänava </w:t>
      </w:r>
      <w:r w:rsidR="007E5BEA">
        <w:rPr>
          <w:color w:val="000000"/>
        </w:rPr>
        <w:t xml:space="preserve">vastavalt </w:t>
      </w:r>
      <w:r w:rsidR="00445144">
        <w:rPr>
          <w:color w:val="000000"/>
        </w:rPr>
        <w:t xml:space="preserve">lõigult. </w:t>
      </w:r>
    </w:p>
    <w:p w14:paraId="4E370516" w14:textId="3E3A1CA6" w:rsidR="00415AD8" w:rsidRPr="00415AD8" w:rsidRDefault="00D25E52">
      <w:pPr>
        <w:pStyle w:val="Standard"/>
        <w:widowControl w:val="0"/>
        <w:ind w:left="14"/>
        <w:textAlignment w:val="auto"/>
        <w:rPr>
          <w:color w:val="000000"/>
          <w:highlight w:val="yellow"/>
        </w:rPr>
      </w:pPr>
      <w:r w:rsidRPr="00415AD8">
        <w:rPr>
          <w:color w:val="000000"/>
          <w:highlight w:val="yellow"/>
        </w:rPr>
        <w:t xml:space="preserve">Vastavalt Inseneribüroo </w:t>
      </w:r>
      <w:proofErr w:type="spellStart"/>
      <w:r w:rsidRPr="00415AD8">
        <w:rPr>
          <w:color w:val="000000"/>
          <w:highlight w:val="yellow"/>
        </w:rPr>
        <w:t>Stratum</w:t>
      </w:r>
      <w:proofErr w:type="spellEnd"/>
      <w:r w:rsidRPr="00415AD8">
        <w:rPr>
          <w:color w:val="000000"/>
          <w:highlight w:val="yellow"/>
        </w:rPr>
        <w:t xml:space="preserve"> poolt koostatud „Liikluskoormuse uuringule Tartu linnas 2017. aastal“  (uuringu täistekst vt : </w:t>
      </w:r>
      <w:hyperlink r:id="rId16" w:history="1">
        <w:r w:rsidR="00415AD8" w:rsidRPr="00F731BD">
          <w:rPr>
            <w:rStyle w:val="Hyperlink"/>
            <w:highlight w:val="yellow"/>
          </w:rPr>
          <w:t>https://www.tartu.ee/et/node/7039</w:t>
        </w:r>
      </w:hyperlink>
      <w:r w:rsidRPr="00415AD8">
        <w:rPr>
          <w:color w:val="000000"/>
          <w:highlight w:val="yellow"/>
        </w:rPr>
        <w:t>)</w:t>
      </w:r>
      <w:r w:rsidR="00415AD8">
        <w:rPr>
          <w:color w:val="000000"/>
        </w:rPr>
        <w:t xml:space="preserve"> </w:t>
      </w:r>
      <w:r w:rsidR="00415AD8" w:rsidRPr="00415AD8">
        <w:rPr>
          <w:color w:val="000000"/>
          <w:highlight w:val="yellow"/>
        </w:rPr>
        <w:t>on liikluskoormus Ihaste tee</w:t>
      </w:r>
      <w:r w:rsidR="000D1F1A">
        <w:rPr>
          <w:color w:val="000000"/>
          <w:highlight w:val="yellow"/>
        </w:rPr>
        <w:t xml:space="preserve">l </w:t>
      </w:r>
      <w:r w:rsidR="00415AD8" w:rsidRPr="00415AD8">
        <w:rPr>
          <w:color w:val="000000"/>
          <w:highlight w:val="yellow"/>
        </w:rPr>
        <w:t xml:space="preserve">planeeritud jaotusmagistraaltänava </w:t>
      </w:r>
      <w:r w:rsidR="000D1F1A">
        <w:rPr>
          <w:color w:val="000000"/>
          <w:highlight w:val="yellow"/>
        </w:rPr>
        <w:t xml:space="preserve">juures </w:t>
      </w:r>
      <w:r w:rsidR="00415AD8" w:rsidRPr="00415AD8">
        <w:rPr>
          <w:color w:val="000000"/>
          <w:highlight w:val="yellow"/>
        </w:rPr>
        <w:t>järgm</w:t>
      </w:r>
      <w:r w:rsidR="00417193">
        <w:rPr>
          <w:color w:val="000000"/>
          <w:highlight w:val="yellow"/>
        </w:rPr>
        <w:t>ine</w:t>
      </w:r>
      <w:r w:rsidR="00415AD8" w:rsidRPr="00415AD8">
        <w:rPr>
          <w:color w:val="000000"/>
          <w:highlight w:val="yellow"/>
        </w:rPr>
        <w:t>:</w:t>
      </w:r>
    </w:p>
    <w:p w14:paraId="2762FE49" w14:textId="0CA8261A" w:rsidR="00D25E52" w:rsidRPr="00415AD8" w:rsidRDefault="00415AD8">
      <w:pPr>
        <w:pStyle w:val="Standard"/>
        <w:widowControl w:val="0"/>
        <w:ind w:left="14"/>
        <w:textAlignment w:val="auto"/>
        <w:rPr>
          <w:color w:val="000000"/>
          <w:highlight w:val="yellow"/>
        </w:rPr>
      </w:pPr>
      <w:r w:rsidRPr="00415AD8">
        <w:rPr>
          <w:color w:val="000000"/>
          <w:highlight w:val="yellow"/>
        </w:rPr>
        <w:t>hommikusel tipptunnil-</w:t>
      </w:r>
      <w:r w:rsidR="00417193">
        <w:rPr>
          <w:color w:val="000000"/>
          <w:highlight w:val="yellow"/>
        </w:rPr>
        <w:t>kulgeb</w:t>
      </w:r>
      <w:r w:rsidR="003E1E95">
        <w:rPr>
          <w:color w:val="000000"/>
          <w:highlight w:val="yellow"/>
        </w:rPr>
        <w:t xml:space="preserve"> </w:t>
      </w:r>
      <w:r>
        <w:rPr>
          <w:color w:val="000000"/>
          <w:highlight w:val="yellow"/>
        </w:rPr>
        <w:t>kesk</w:t>
      </w:r>
      <w:r w:rsidRPr="00415AD8">
        <w:rPr>
          <w:color w:val="000000"/>
          <w:highlight w:val="yellow"/>
        </w:rPr>
        <w:t>linna suunas 232 sõidukit ja kesklinnast Ihaste suunas 65 sõidukit;</w:t>
      </w:r>
    </w:p>
    <w:p w14:paraId="49171750" w14:textId="515BF4CD" w:rsidR="00415AD8" w:rsidRDefault="00415AD8">
      <w:pPr>
        <w:pStyle w:val="Standard"/>
        <w:widowControl w:val="0"/>
        <w:ind w:left="14"/>
        <w:textAlignment w:val="auto"/>
        <w:rPr>
          <w:color w:val="000000"/>
        </w:rPr>
      </w:pPr>
      <w:r w:rsidRPr="00415AD8">
        <w:rPr>
          <w:color w:val="000000"/>
          <w:highlight w:val="yellow"/>
        </w:rPr>
        <w:t>õhtusel tipptunnil-</w:t>
      </w:r>
      <w:r w:rsidR="00417193">
        <w:rPr>
          <w:color w:val="000000"/>
          <w:highlight w:val="yellow"/>
        </w:rPr>
        <w:t xml:space="preserve">kulgeb </w:t>
      </w:r>
      <w:r>
        <w:rPr>
          <w:color w:val="000000"/>
          <w:highlight w:val="yellow"/>
        </w:rPr>
        <w:t>kesk</w:t>
      </w:r>
      <w:r w:rsidRPr="00415AD8">
        <w:rPr>
          <w:color w:val="000000"/>
          <w:highlight w:val="yellow"/>
        </w:rPr>
        <w:t xml:space="preserve">linna suunas 160 sõidukit ja kesklinnast Ihaste suunas 248 </w:t>
      </w:r>
      <w:commentRangeStart w:id="3"/>
      <w:r w:rsidRPr="00415AD8">
        <w:rPr>
          <w:color w:val="000000"/>
          <w:highlight w:val="yellow"/>
        </w:rPr>
        <w:t>sõidukit</w:t>
      </w:r>
      <w:commentRangeEnd w:id="3"/>
      <w:r w:rsidR="005B06E8">
        <w:rPr>
          <w:rStyle w:val="CommentReference"/>
        </w:rPr>
        <w:commentReference w:id="3"/>
      </w:r>
      <w:r w:rsidRPr="00415AD8">
        <w:rPr>
          <w:color w:val="000000"/>
          <w:highlight w:val="yellow"/>
        </w:rPr>
        <w:t>.</w:t>
      </w:r>
    </w:p>
    <w:p w14:paraId="433C9181" w14:textId="77777777" w:rsidR="00F741E4" w:rsidRDefault="00F741E4">
      <w:pPr>
        <w:pStyle w:val="Standard"/>
        <w:widowControl w:val="0"/>
        <w:ind w:left="14"/>
        <w:textAlignment w:val="auto"/>
        <w:rPr>
          <w:color w:val="000000"/>
        </w:rPr>
      </w:pPr>
    </w:p>
    <w:p w14:paraId="3A1E146A" w14:textId="64D4B5A3" w:rsidR="00786461" w:rsidRPr="00F741E4" w:rsidRDefault="00F741E4" w:rsidP="00F741E4">
      <w:pPr>
        <w:pStyle w:val="Standard"/>
        <w:widowControl w:val="0"/>
        <w:ind w:left="14"/>
        <w:textAlignment w:val="auto"/>
        <w:rPr>
          <w:color w:val="000000"/>
          <w:highlight w:val="yellow"/>
        </w:rPr>
      </w:pPr>
      <w:r>
        <w:rPr>
          <w:color w:val="000000"/>
          <w:highlight w:val="yellow"/>
        </w:rPr>
        <w:t>Planeeringuala liikluskoormuse  prognoosimiseks on kasutatud ligilähedase</w:t>
      </w:r>
      <w:r w:rsidR="00C036B3">
        <w:rPr>
          <w:color w:val="000000"/>
          <w:highlight w:val="yellow"/>
        </w:rPr>
        <w:t xml:space="preserve"> leibkon</w:t>
      </w:r>
      <w:r w:rsidR="00417193">
        <w:rPr>
          <w:color w:val="000000"/>
          <w:highlight w:val="yellow"/>
        </w:rPr>
        <w:t xml:space="preserve">na </w:t>
      </w:r>
      <w:r w:rsidR="00C036B3">
        <w:rPr>
          <w:color w:val="000000"/>
          <w:highlight w:val="yellow"/>
        </w:rPr>
        <w:t xml:space="preserve">arvuga </w:t>
      </w:r>
      <w:proofErr w:type="spellStart"/>
      <w:r>
        <w:rPr>
          <w:color w:val="000000"/>
          <w:highlight w:val="yellow"/>
        </w:rPr>
        <w:t>Kvissentali</w:t>
      </w:r>
      <w:proofErr w:type="spellEnd"/>
      <w:r>
        <w:rPr>
          <w:color w:val="000000"/>
          <w:highlight w:val="yellow"/>
        </w:rPr>
        <w:t xml:space="preserve"> </w:t>
      </w:r>
      <w:r w:rsidR="00786461">
        <w:rPr>
          <w:color w:val="000000"/>
          <w:highlight w:val="yellow"/>
        </w:rPr>
        <w:t xml:space="preserve"> elamuala</w:t>
      </w:r>
      <w:r>
        <w:rPr>
          <w:color w:val="000000"/>
          <w:highlight w:val="yellow"/>
        </w:rPr>
        <w:t xml:space="preserve"> kohta koostatud </w:t>
      </w:r>
      <w:r w:rsidR="00786461">
        <w:rPr>
          <w:color w:val="000000"/>
          <w:highlight w:val="yellow"/>
        </w:rPr>
        <w:t xml:space="preserve"> </w:t>
      </w:r>
      <w:r w:rsidR="00786461" w:rsidRPr="00786461">
        <w:rPr>
          <w:color w:val="000000"/>
          <w:highlight w:val="yellow"/>
        </w:rPr>
        <w:t>liiklusanalüü</w:t>
      </w:r>
      <w:r>
        <w:rPr>
          <w:color w:val="000000"/>
          <w:highlight w:val="yellow"/>
        </w:rPr>
        <w:t>si.</w:t>
      </w:r>
      <w:bookmarkStart w:id="4" w:name="_Hlk38274882"/>
      <w:r>
        <w:rPr>
          <w:color w:val="000000"/>
          <w:highlight w:val="yellow"/>
        </w:rPr>
        <w:t xml:space="preserve">  </w:t>
      </w:r>
      <w:bookmarkEnd w:id="4"/>
      <w:r>
        <w:rPr>
          <w:color w:val="000000"/>
          <w:highlight w:val="yellow"/>
        </w:rPr>
        <w:t xml:space="preserve">Nimetatud analüüs näitab, et </w:t>
      </w:r>
      <w:r w:rsidR="0067408F">
        <w:rPr>
          <w:color w:val="000000"/>
          <w:highlight w:val="yellow"/>
        </w:rPr>
        <w:t>tegelikkuses</w:t>
      </w:r>
      <w:r>
        <w:rPr>
          <w:color w:val="000000"/>
          <w:highlight w:val="yellow"/>
        </w:rPr>
        <w:t xml:space="preserve"> on</w:t>
      </w:r>
      <w:r w:rsidR="0067408F">
        <w:rPr>
          <w:color w:val="000000"/>
          <w:highlight w:val="yellow"/>
        </w:rPr>
        <w:t xml:space="preserve"> ela</w:t>
      </w:r>
      <w:r w:rsidR="009F15BD">
        <w:rPr>
          <w:color w:val="000000"/>
          <w:highlight w:val="yellow"/>
        </w:rPr>
        <w:t>mualade</w:t>
      </w:r>
      <w:r w:rsidR="0067408F">
        <w:rPr>
          <w:color w:val="000000"/>
          <w:highlight w:val="yellow"/>
        </w:rPr>
        <w:t xml:space="preserve"> </w:t>
      </w:r>
      <w:r w:rsidR="009F15BD">
        <w:rPr>
          <w:color w:val="000000"/>
          <w:highlight w:val="yellow"/>
        </w:rPr>
        <w:t xml:space="preserve">elanike </w:t>
      </w:r>
      <w:r w:rsidR="0067408F">
        <w:rPr>
          <w:color w:val="000000"/>
          <w:highlight w:val="yellow"/>
        </w:rPr>
        <w:t>liikumis</w:t>
      </w:r>
      <w:r w:rsidR="00786461">
        <w:rPr>
          <w:color w:val="000000"/>
          <w:highlight w:val="yellow"/>
        </w:rPr>
        <w:t>harjumused</w:t>
      </w:r>
      <w:r w:rsidR="0067408F">
        <w:rPr>
          <w:color w:val="000000"/>
          <w:highlight w:val="yellow"/>
        </w:rPr>
        <w:t xml:space="preserve"> erinevad </w:t>
      </w:r>
      <w:r w:rsidR="00786461">
        <w:rPr>
          <w:color w:val="000000"/>
          <w:highlight w:val="yellow"/>
        </w:rPr>
        <w:t>ja elamualade</w:t>
      </w:r>
      <w:r w:rsidR="0067408F">
        <w:rPr>
          <w:color w:val="000000"/>
          <w:highlight w:val="yellow"/>
        </w:rPr>
        <w:t xml:space="preserve"> elanikud ei kasuta liikumiseks </w:t>
      </w:r>
      <w:r w:rsidR="009F15BD">
        <w:rPr>
          <w:color w:val="000000"/>
          <w:highlight w:val="yellow"/>
        </w:rPr>
        <w:t xml:space="preserve">üksnes </w:t>
      </w:r>
      <w:r w:rsidR="0067408F">
        <w:rPr>
          <w:color w:val="000000"/>
          <w:highlight w:val="yellow"/>
        </w:rPr>
        <w:t xml:space="preserve">hommikust tipptundi ja </w:t>
      </w:r>
      <w:r w:rsidR="0067408F" w:rsidRPr="0067408F">
        <w:rPr>
          <w:color w:val="000000"/>
          <w:highlight w:val="yellow"/>
        </w:rPr>
        <w:t>õhtust tipp</w:t>
      </w:r>
      <w:r w:rsidR="0067408F" w:rsidRPr="009F15BD">
        <w:rPr>
          <w:color w:val="000000"/>
          <w:highlight w:val="yellow"/>
        </w:rPr>
        <w:t>tundi</w:t>
      </w:r>
      <w:r w:rsidR="00786461">
        <w:rPr>
          <w:color w:val="000000"/>
          <w:highlight w:val="yellow"/>
        </w:rPr>
        <w:t>.</w:t>
      </w:r>
      <w:r w:rsidR="009F15BD" w:rsidRPr="009F15BD">
        <w:rPr>
          <w:color w:val="000000"/>
          <w:highlight w:val="yellow"/>
        </w:rPr>
        <w:t xml:space="preserve"> </w:t>
      </w:r>
    </w:p>
    <w:p w14:paraId="7E8D0F54" w14:textId="77777777" w:rsidR="00C036B3" w:rsidRDefault="00C036B3" w:rsidP="00786461">
      <w:pPr>
        <w:pStyle w:val="Standard"/>
        <w:widowControl w:val="0"/>
        <w:ind w:left="14"/>
        <w:textAlignment w:val="auto"/>
        <w:rPr>
          <w:color w:val="000000"/>
        </w:rPr>
      </w:pPr>
    </w:p>
    <w:p w14:paraId="7E0F9D98" w14:textId="43F1AC81" w:rsidR="00786461" w:rsidRPr="00C036B3" w:rsidRDefault="00C036B3" w:rsidP="00786461">
      <w:pPr>
        <w:pStyle w:val="Standard"/>
        <w:widowControl w:val="0"/>
        <w:ind w:left="14"/>
        <w:textAlignment w:val="auto"/>
        <w:rPr>
          <w:color w:val="000000"/>
          <w:highlight w:val="yellow"/>
        </w:rPr>
      </w:pPr>
      <w:r w:rsidRPr="00C036B3">
        <w:rPr>
          <w:color w:val="000000"/>
          <w:highlight w:val="yellow"/>
        </w:rPr>
        <w:t>Lähtudes võr</w:t>
      </w:r>
      <w:r w:rsidR="00417193">
        <w:rPr>
          <w:color w:val="000000"/>
          <w:highlight w:val="yellow"/>
        </w:rPr>
        <w:t>dlusena kasutatava</w:t>
      </w:r>
      <w:r w:rsidR="00786461" w:rsidRPr="00C036B3">
        <w:rPr>
          <w:color w:val="000000"/>
          <w:highlight w:val="yellow"/>
        </w:rPr>
        <w:t xml:space="preserve"> </w:t>
      </w:r>
      <w:proofErr w:type="spellStart"/>
      <w:r w:rsidR="00786461" w:rsidRPr="00C036B3">
        <w:rPr>
          <w:color w:val="000000"/>
          <w:highlight w:val="yellow"/>
        </w:rPr>
        <w:t>Kvissentali</w:t>
      </w:r>
      <w:proofErr w:type="spellEnd"/>
      <w:r w:rsidR="00786461" w:rsidRPr="00C036B3">
        <w:rPr>
          <w:color w:val="000000"/>
          <w:highlight w:val="yellow"/>
        </w:rPr>
        <w:t xml:space="preserve"> elamuala </w:t>
      </w:r>
      <w:r w:rsidRPr="00C036B3">
        <w:rPr>
          <w:color w:val="000000"/>
          <w:highlight w:val="yellow"/>
        </w:rPr>
        <w:t xml:space="preserve">analüüsist on </w:t>
      </w:r>
      <w:r w:rsidR="00786461" w:rsidRPr="00C036B3">
        <w:rPr>
          <w:color w:val="000000"/>
          <w:highlight w:val="yellow"/>
        </w:rPr>
        <w:t>käesoleva planeeringuala prognoositav liiklussagedus</w:t>
      </w:r>
      <w:r w:rsidRPr="00C036B3">
        <w:rPr>
          <w:color w:val="000000"/>
          <w:highlight w:val="yellow"/>
        </w:rPr>
        <w:t xml:space="preserve"> </w:t>
      </w:r>
      <w:r w:rsidR="00786461" w:rsidRPr="00C036B3">
        <w:rPr>
          <w:color w:val="000000"/>
          <w:highlight w:val="yellow"/>
        </w:rPr>
        <w:t>tipptun</w:t>
      </w:r>
      <w:r w:rsidR="0042446B" w:rsidRPr="00C036B3">
        <w:rPr>
          <w:color w:val="000000"/>
          <w:highlight w:val="yellow"/>
        </w:rPr>
        <w:t>didel</w:t>
      </w:r>
      <w:r w:rsidRPr="00C036B3">
        <w:rPr>
          <w:color w:val="000000"/>
          <w:highlight w:val="yellow"/>
        </w:rPr>
        <w:t xml:space="preserve"> alljärgnev:</w:t>
      </w:r>
    </w:p>
    <w:tbl>
      <w:tblPr>
        <w:tblStyle w:val="TableGrid"/>
        <w:tblW w:w="9341" w:type="dxa"/>
        <w:tblInd w:w="14" w:type="dxa"/>
        <w:tblLook w:val="04A0" w:firstRow="1" w:lastRow="0" w:firstColumn="1" w:lastColumn="0" w:noHBand="0" w:noVBand="1"/>
      </w:tblPr>
      <w:tblGrid>
        <w:gridCol w:w="2951"/>
        <w:gridCol w:w="1968"/>
        <w:gridCol w:w="1419"/>
        <w:gridCol w:w="1023"/>
        <w:gridCol w:w="957"/>
        <w:gridCol w:w="1023"/>
      </w:tblGrid>
      <w:tr w:rsidR="00C036B3" w:rsidRPr="00C036B3" w14:paraId="589ADBCF" w14:textId="77777777" w:rsidTr="00C036B3">
        <w:tc>
          <w:tcPr>
            <w:tcW w:w="2951" w:type="dxa"/>
            <w:tcBorders>
              <w:top w:val="single" w:sz="4" w:space="0" w:color="auto"/>
              <w:left w:val="single" w:sz="4" w:space="0" w:color="auto"/>
              <w:bottom w:val="nil"/>
              <w:right w:val="single" w:sz="4" w:space="0" w:color="auto"/>
            </w:tcBorders>
            <w:shd w:val="clear" w:color="auto" w:fill="BFBFBF" w:themeFill="background1" w:themeFillShade="BF"/>
          </w:tcPr>
          <w:p w14:paraId="6317FAB9" w14:textId="29C03866" w:rsidR="0042446B" w:rsidRPr="00C036B3" w:rsidRDefault="0042446B" w:rsidP="00786461">
            <w:pPr>
              <w:pStyle w:val="Standard"/>
              <w:widowControl w:val="0"/>
              <w:textAlignment w:val="auto"/>
              <w:rPr>
                <w:color w:val="000000"/>
                <w:highlight w:val="yellow"/>
              </w:rPr>
            </w:pPr>
            <w:r w:rsidRPr="00C036B3">
              <w:rPr>
                <w:color w:val="000000"/>
                <w:highlight w:val="yellow"/>
              </w:rPr>
              <w:t>Objekt</w:t>
            </w:r>
          </w:p>
        </w:tc>
        <w:tc>
          <w:tcPr>
            <w:tcW w:w="1968" w:type="dxa"/>
            <w:tcBorders>
              <w:top w:val="single" w:sz="4" w:space="0" w:color="auto"/>
              <w:left w:val="single" w:sz="4" w:space="0" w:color="auto"/>
              <w:bottom w:val="nil"/>
              <w:right w:val="single" w:sz="4" w:space="0" w:color="auto"/>
            </w:tcBorders>
            <w:shd w:val="clear" w:color="auto" w:fill="BFBFBF" w:themeFill="background1" w:themeFillShade="BF"/>
          </w:tcPr>
          <w:p w14:paraId="29FA8052" w14:textId="276DACC3" w:rsidR="0042446B" w:rsidRPr="00C036B3" w:rsidRDefault="0042446B" w:rsidP="0042446B">
            <w:pPr>
              <w:pStyle w:val="Standard"/>
              <w:widowControl w:val="0"/>
              <w:jc w:val="center"/>
              <w:textAlignment w:val="auto"/>
              <w:rPr>
                <w:color w:val="000000"/>
                <w:highlight w:val="yellow"/>
              </w:rPr>
            </w:pPr>
            <w:r w:rsidRPr="00C036B3">
              <w:rPr>
                <w:color w:val="000000"/>
                <w:highlight w:val="yellow"/>
              </w:rPr>
              <w:t>Leibkondade arv</w:t>
            </w:r>
          </w:p>
        </w:tc>
        <w:tc>
          <w:tcPr>
            <w:tcW w:w="1419" w:type="dxa"/>
            <w:tcBorders>
              <w:top w:val="single" w:sz="4" w:space="0" w:color="auto"/>
              <w:left w:val="single" w:sz="4" w:space="0" w:color="auto"/>
              <w:bottom w:val="single" w:sz="4" w:space="0" w:color="auto"/>
              <w:right w:val="nil"/>
            </w:tcBorders>
            <w:shd w:val="clear" w:color="auto" w:fill="BFBFBF" w:themeFill="background1" w:themeFillShade="BF"/>
          </w:tcPr>
          <w:p w14:paraId="71DFEE82" w14:textId="24F21EE8" w:rsidR="0042446B" w:rsidRPr="00C036B3" w:rsidRDefault="00C036B3" w:rsidP="00786461">
            <w:pPr>
              <w:pStyle w:val="Standard"/>
              <w:widowControl w:val="0"/>
              <w:textAlignment w:val="auto"/>
              <w:rPr>
                <w:color w:val="000000"/>
                <w:highlight w:val="yellow"/>
              </w:rPr>
            </w:pPr>
            <w:r w:rsidRPr="00C036B3">
              <w:rPr>
                <w:color w:val="000000"/>
                <w:highlight w:val="yellow"/>
              </w:rPr>
              <w:t xml:space="preserve">Hommikune </w:t>
            </w:r>
          </w:p>
        </w:tc>
        <w:tc>
          <w:tcPr>
            <w:tcW w:w="1023" w:type="dxa"/>
            <w:tcBorders>
              <w:top w:val="single" w:sz="4" w:space="0" w:color="auto"/>
              <w:left w:val="nil"/>
              <w:bottom w:val="single" w:sz="4" w:space="0" w:color="auto"/>
              <w:right w:val="single" w:sz="4" w:space="0" w:color="auto"/>
            </w:tcBorders>
            <w:shd w:val="clear" w:color="auto" w:fill="BFBFBF" w:themeFill="background1" w:themeFillShade="BF"/>
          </w:tcPr>
          <w:p w14:paraId="0A199FF6" w14:textId="34D4AC27" w:rsidR="0042446B" w:rsidRPr="00C036B3" w:rsidRDefault="00C036B3" w:rsidP="00786461">
            <w:pPr>
              <w:pStyle w:val="Standard"/>
              <w:widowControl w:val="0"/>
              <w:textAlignment w:val="auto"/>
              <w:rPr>
                <w:color w:val="000000"/>
                <w:highlight w:val="yellow"/>
              </w:rPr>
            </w:pPr>
            <w:r w:rsidRPr="00C036B3">
              <w:rPr>
                <w:color w:val="000000"/>
                <w:highlight w:val="yellow"/>
              </w:rPr>
              <w:t>tipptund</w:t>
            </w:r>
          </w:p>
        </w:tc>
        <w:tc>
          <w:tcPr>
            <w:tcW w:w="957" w:type="dxa"/>
            <w:tcBorders>
              <w:top w:val="single" w:sz="4" w:space="0" w:color="auto"/>
              <w:left w:val="single" w:sz="4" w:space="0" w:color="auto"/>
              <w:bottom w:val="single" w:sz="4" w:space="0" w:color="auto"/>
              <w:right w:val="nil"/>
            </w:tcBorders>
            <w:shd w:val="clear" w:color="auto" w:fill="BFBFBF" w:themeFill="background1" w:themeFillShade="BF"/>
          </w:tcPr>
          <w:p w14:paraId="141A4F80" w14:textId="59C427DB" w:rsidR="0042446B" w:rsidRPr="00C036B3" w:rsidRDefault="00C036B3" w:rsidP="00786461">
            <w:pPr>
              <w:pStyle w:val="Standard"/>
              <w:widowControl w:val="0"/>
              <w:textAlignment w:val="auto"/>
              <w:rPr>
                <w:color w:val="000000"/>
                <w:highlight w:val="yellow"/>
              </w:rPr>
            </w:pPr>
            <w:r w:rsidRPr="00C036B3">
              <w:rPr>
                <w:color w:val="000000"/>
                <w:highlight w:val="yellow"/>
              </w:rPr>
              <w:t xml:space="preserve">Õhtune </w:t>
            </w:r>
          </w:p>
        </w:tc>
        <w:tc>
          <w:tcPr>
            <w:tcW w:w="1023" w:type="dxa"/>
            <w:tcBorders>
              <w:top w:val="single" w:sz="4" w:space="0" w:color="auto"/>
              <w:left w:val="nil"/>
              <w:bottom w:val="single" w:sz="4" w:space="0" w:color="auto"/>
              <w:right w:val="single" w:sz="4" w:space="0" w:color="auto"/>
            </w:tcBorders>
            <w:shd w:val="clear" w:color="auto" w:fill="BFBFBF" w:themeFill="background1" w:themeFillShade="BF"/>
          </w:tcPr>
          <w:p w14:paraId="50689EA4" w14:textId="2B0B8E08" w:rsidR="0042446B" w:rsidRPr="00C036B3" w:rsidRDefault="00C036B3" w:rsidP="00786461">
            <w:pPr>
              <w:pStyle w:val="Standard"/>
              <w:widowControl w:val="0"/>
              <w:textAlignment w:val="auto"/>
              <w:rPr>
                <w:color w:val="000000"/>
                <w:highlight w:val="yellow"/>
              </w:rPr>
            </w:pPr>
            <w:r w:rsidRPr="00C036B3">
              <w:rPr>
                <w:color w:val="000000"/>
                <w:highlight w:val="yellow"/>
              </w:rPr>
              <w:t>tipptund</w:t>
            </w:r>
          </w:p>
        </w:tc>
      </w:tr>
      <w:tr w:rsidR="00C036B3" w:rsidRPr="00C036B3" w14:paraId="1263AEFF" w14:textId="77777777" w:rsidTr="00C036B3">
        <w:tc>
          <w:tcPr>
            <w:tcW w:w="2951" w:type="dxa"/>
            <w:tcBorders>
              <w:top w:val="nil"/>
            </w:tcBorders>
            <w:shd w:val="clear" w:color="auto" w:fill="BFBFBF" w:themeFill="background1" w:themeFillShade="BF"/>
          </w:tcPr>
          <w:p w14:paraId="47EF730F" w14:textId="37A3E78C" w:rsidR="0042446B" w:rsidRPr="00C036B3" w:rsidRDefault="0042446B" w:rsidP="00786461">
            <w:pPr>
              <w:pStyle w:val="Standard"/>
              <w:widowControl w:val="0"/>
              <w:textAlignment w:val="auto"/>
              <w:rPr>
                <w:color w:val="000000"/>
                <w:highlight w:val="yellow"/>
              </w:rPr>
            </w:pPr>
          </w:p>
        </w:tc>
        <w:tc>
          <w:tcPr>
            <w:tcW w:w="1968" w:type="dxa"/>
            <w:tcBorders>
              <w:top w:val="nil"/>
            </w:tcBorders>
            <w:shd w:val="clear" w:color="auto" w:fill="BFBFBF" w:themeFill="background1" w:themeFillShade="BF"/>
          </w:tcPr>
          <w:p w14:paraId="481DDEA4" w14:textId="29DDA8DD" w:rsidR="0042446B" w:rsidRPr="00C036B3" w:rsidRDefault="0042446B" w:rsidP="0042446B">
            <w:pPr>
              <w:pStyle w:val="Standard"/>
              <w:widowControl w:val="0"/>
              <w:jc w:val="center"/>
              <w:textAlignment w:val="auto"/>
              <w:rPr>
                <w:color w:val="000000"/>
                <w:highlight w:val="yellow"/>
              </w:rPr>
            </w:pPr>
          </w:p>
        </w:tc>
        <w:tc>
          <w:tcPr>
            <w:tcW w:w="1419" w:type="dxa"/>
            <w:tcBorders>
              <w:top w:val="single" w:sz="4" w:space="0" w:color="auto"/>
            </w:tcBorders>
            <w:shd w:val="clear" w:color="auto" w:fill="BFBFBF" w:themeFill="background1" w:themeFillShade="BF"/>
          </w:tcPr>
          <w:p w14:paraId="117B0B56" w14:textId="17249186" w:rsidR="0042446B" w:rsidRPr="00C036B3" w:rsidRDefault="00C036B3" w:rsidP="00786461">
            <w:pPr>
              <w:pStyle w:val="Standard"/>
              <w:widowControl w:val="0"/>
              <w:textAlignment w:val="auto"/>
              <w:rPr>
                <w:color w:val="000000"/>
                <w:highlight w:val="yellow"/>
              </w:rPr>
            </w:pPr>
            <w:r w:rsidRPr="00C036B3">
              <w:rPr>
                <w:color w:val="000000"/>
                <w:highlight w:val="yellow"/>
              </w:rPr>
              <w:t>sisse</w:t>
            </w:r>
          </w:p>
        </w:tc>
        <w:tc>
          <w:tcPr>
            <w:tcW w:w="1023" w:type="dxa"/>
            <w:tcBorders>
              <w:top w:val="single" w:sz="4" w:space="0" w:color="auto"/>
            </w:tcBorders>
            <w:shd w:val="clear" w:color="auto" w:fill="BFBFBF" w:themeFill="background1" w:themeFillShade="BF"/>
          </w:tcPr>
          <w:p w14:paraId="3CF30B66" w14:textId="225A3E9A" w:rsidR="0042446B" w:rsidRPr="00C036B3" w:rsidRDefault="00C036B3" w:rsidP="00786461">
            <w:pPr>
              <w:pStyle w:val="Standard"/>
              <w:widowControl w:val="0"/>
              <w:textAlignment w:val="auto"/>
              <w:rPr>
                <w:color w:val="000000"/>
                <w:highlight w:val="yellow"/>
              </w:rPr>
            </w:pPr>
            <w:r w:rsidRPr="00C036B3">
              <w:rPr>
                <w:color w:val="000000"/>
                <w:highlight w:val="yellow"/>
              </w:rPr>
              <w:t>välja</w:t>
            </w:r>
          </w:p>
        </w:tc>
        <w:tc>
          <w:tcPr>
            <w:tcW w:w="957" w:type="dxa"/>
            <w:tcBorders>
              <w:top w:val="single" w:sz="4" w:space="0" w:color="auto"/>
            </w:tcBorders>
            <w:shd w:val="clear" w:color="auto" w:fill="BFBFBF" w:themeFill="background1" w:themeFillShade="BF"/>
          </w:tcPr>
          <w:p w14:paraId="53092F61" w14:textId="322FFBAC" w:rsidR="0042446B" w:rsidRPr="00C036B3" w:rsidRDefault="00C036B3" w:rsidP="00786461">
            <w:pPr>
              <w:pStyle w:val="Standard"/>
              <w:widowControl w:val="0"/>
              <w:textAlignment w:val="auto"/>
              <w:rPr>
                <w:color w:val="000000"/>
                <w:highlight w:val="yellow"/>
              </w:rPr>
            </w:pPr>
            <w:r w:rsidRPr="00C036B3">
              <w:rPr>
                <w:color w:val="000000"/>
                <w:highlight w:val="yellow"/>
              </w:rPr>
              <w:t>sisse</w:t>
            </w:r>
          </w:p>
        </w:tc>
        <w:tc>
          <w:tcPr>
            <w:tcW w:w="1023" w:type="dxa"/>
            <w:tcBorders>
              <w:top w:val="single" w:sz="4" w:space="0" w:color="auto"/>
            </w:tcBorders>
            <w:shd w:val="clear" w:color="auto" w:fill="BFBFBF" w:themeFill="background1" w:themeFillShade="BF"/>
          </w:tcPr>
          <w:p w14:paraId="226B8896" w14:textId="2BC81515" w:rsidR="0042446B" w:rsidRPr="00C036B3" w:rsidRDefault="00C036B3" w:rsidP="00786461">
            <w:pPr>
              <w:pStyle w:val="Standard"/>
              <w:widowControl w:val="0"/>
              <w:textAlignment w:val="auto"/>
              <w:rPr>
                <w:color w:val="000000"/>
                <w:highlight w:val="yellow"/>
              </w:rPr>
            </w:pPr>
            <w:r w:rsidRPr="00C036B3">
              <w:rPr>
                <w:color w:val="000000"/>
                <w:highlight w:val="yellow"/>
              </w:rPr>
              <w:t>välja</w:t>
            </w:r>
          </w:p>
        </w:tc>
      </w:tr>
      <w:tr w:rsidR="00C036B3" w:rsidRPr="00C036B3" w14:paraId="4CB70FE0" w14:textId="77777777" w:rsidTr="00C036B3">
        <w:tc>
          <w:tcPr>
            <w:tcW w:w="2951" w:type="dxa"/>
            <w:tcBorders>
              <w:top w:val="single" w:sz="4" w:space="0" w:color="auto"/>
            </w:tcBorders>
          </w:tcPr>
          <w:p w14:paraId="4BDB574F" w14:textId="005C07AB" w:rsidR="00C036B3" w:rsidRPr="00C036B3" w:rsidRDefault="00C036B3" w:rsidP="00786461">
            <w:pPr>
              <w:pStyle w:val="Standard"/>
              <w:widowControl w:val="0"/>
              <w:textAlignment w:val="auto"/>
              <w:rPr>
                <w:color w:val="000000"/>
                <w:highlight w:val="yellow"/>
              </w:rPr>
            </w:pPr>
            <w:proofErr w:type="spellStart"/>
            <w:r w:rsidRPr="00C036B3">
              <w:rPr>
                <w:color w:val="000000"/>
                <w:highlight w:val="yellow"/>
              </w:rPr>
              <w:t>Kvissentali</w:t>
            </w:r>
            <w:proofErr w:type="spellEnd"/>
            <w:r w:rsidRPr="00C036B3">
              <w:rPr>
                <w:color w:val="000000"/>
                <w:highlight w:val="yellow"/>
              </w:rPr>
              <w:t xml:space="preserve"> elamurajoon</w:t>
            </w:r>
          </w:p>
        </w:tc>
        <w:tc>
          <w:tcPr>
            <w:tcW w:w="1968" w:type="dxa"/>
            <w:tcBorders>
              <w:top w:val="single" w:sz="4" w:space="0" w:color="auto"/>
            </w:tcBorders>
          </w:tcPr>
          <w:p w14:paraId="38B152A8" w14:textId="1B49FFB2" w:rsidR="00C036B3" w:rsidRPr="00C036B3" w:rsidRDefault="00C036B3" w:rsidP="0042446B">
            <w:pPr>
              <w:pStyle w:val="Standard"/>
              <w:widowControl w:val="0"/>
              <w:jc w:val="center"/>
              <w:textAlignment w:val="auto"/>
              <w:rPr>
                <w:color w:val="000000"/>
                <w:highlight w:val="yellow"/>
              </w:rPr>
            </w:pPr>
            <w:r w:rsidRPr="00C036B3">
              <w:rPr>
                <w:color w:val="000000"/>
                <w:highlight w:val="yellow"/>
              </w:rPr>
              <w:t>87</w:t>
            </w:r>
          </w:p>
        </w:tc>
        <w:tc>
          <w:tcPr>
            <w:tcW w:w="1419" w:type="dxa"/>
          </w:tcPr>
          <w:p w14:paraId="05BCD286" w14:textId="225530DE" w:rsidR="00C036B3" w:rsidRPr="00C036B3" w:rsidRDefault="00C036B3" w:rsidP="00786461">
            <w:pPr>
              <w:pStyle w:val="Standard"/>
              <w:widowControl w:val="0"/>
              <w:textAlignment w:val="auto"/>
              <w:rPr>
                <w:color w:val="000000"/>
                <w:highlight w:val="yellow"/>
              </w:rPr>
            </w:pPr>
            <w:r w:rsidRPr="00C036B3">
              <w:rPr>
                <w:color w:val="000000"/>
                <w:highlight w:val="yellow"/>
              </w:rPr>
              <w:t>18</w:t>
            </w:r>
          </w:p>
        </w:tc>
        <w:tc>
          <w:tcPr>
            <w:tcW w:w="1023" w:type="dxa"/>
          </w:tcPr>
          <w:p w14:paraId="37E509D7" w14:textId="3E252597" w:rsidR="00C036B3" w:rsidRPr="00C036B3" w:rsidRDefault="00C036B3" w:rsidP="00786461">
            <w:pPr>
              <w:pStyle w:val="Standard"/>
              <w:widowControl w:val="0"/>
              <w:textAlignment w:val="auto"/>
              <w:rPr>
                <w:color w:val="000000"/>
                <w:highlight w:val="yellow"/>
              </w:rPr>
            </w:pPr>
            <w:r w:rsidRPr="00C036B3">
              <w:rPr>
                <w:color w:val="000000"/>
                <w:highlight w:val="yellow"/>
              </w:rPr>
              <w:t>33</w:t>
            </w:r>
          </w:p>
        </w:tc>
        <w:tc>
          <w:tcPr>
            <w:tcW w:w="957" w:type="dxa"/>
          </w:tcPr>
          <w:p w14:paraId="68B7488E" w14:textId="0F1A6C66" w:rsidR="00C036B3" w:rsidRPr="00C036B3" w:rsidRDefault="00C036B3" w:rsidP="00786461">
            <w:pPr>
              <w:pStyle w:val="Standard"/>
              <w:widowControl w:val="0"/>
              <w:textAlignment w:val="auto"/>
              <w:rPr>
                <w:color w:val="000000"/>
                <w:highlight w:val="yellow"/>
              </w:rPr>
            </w:pPr>
            <w:r w:rsidRPr="00C036B3">
              <w:rPr>
                <w:color w:val="000000"/>
                <w:highlight w:val="yellow"/>
              </w:rPr>
              <w:t>47</w:t>
            </w:r>
          </w:p>
        </w:tc>
        <w:tc>
          <w:tcPr>
            <w:tcW w:w="1023" w:type="dxa"/>
          </w:tcPr>
          <w:p w14:paraId="5A676C6A" w14:textId="0CB2F0A4" w:rsidR="00C036B3" w:rsidRPr="00C036B3" w:rsidRDefault="00C036B3" w:rsidP="00786461">
            <w:pPr>
              <w:pStyle w:val="Standard"/>
              <w:widowControl w:val="0"/>
              <w:textAlignment w:val="auto"/>
              <w:rPr>
                <w:color w:val="000000"/>
                <w:highlight w:val="yellow"/>
              </w:rPr>
            </w:pPr>
            <w:r w:rsidRPr="00C036B3">
              <w:rPr>
                <w:color w:val="000000"/>
                <w:highlight w:val="yellow"/>
              </w:rPr>
              <w:t>43</w:t>
            </w:r>
          </w:p>
        </w:tc>
      </w:tr>
      <w:tr w:rsidR="00C036B3" w:rsidRPr="00F741E4" w14:paraId="0050E10F" w14:textId="77777777" w:rsidTr="00C036B3">
        <w:tc>
          <w:tcPr>
            <w:tcW w:w="2951" w:type="dxa"/>
          </w:tcPr>
          <w:p w14:paraId="153D3193" w14:textId="43672701" w:rsidR="0042446B" w:rsidRPr="00F741E4" w:rsidRDefault="0042446B" w:rsidP="00786461">
            <w:pPr>
              <w:pStyle w:val="Standard"/>
              <w:widowControl w:val="0"/>
              <w:textAlignment w:val="auto"/>
              <w:rPr>
                <w:b/>
                <w:bCs/>
                <w:color w:val="000000"/>
                <w:highlight w:val="yellow"/>
              </w:rPr>
            </w:pPr>
            <w:r w:rsidRPr="00F741E4">
              <w:rPr>
                <w:b/>
                <w:bCs/>
                <w:color w:val="000000"/>
                <w:highlight w:val="yellow"/>
              </w:rPr>
              <w:t>Käesolev planeeringuala</w:t>
            </w:r>
          </w:p>
        </w:tc>
        <w:tc>
          <w:tcPr>
            <w:tcW w:w="1968" w:type="dxa"/>
          </w:tcPr>
          <w:p w14:paraId="67A38C12" w14:textId="4BF3EA51" w:rsidR="0042446B" w:rsidRPr="00F741E4" w:rsidRDefault="0042446B" w:rsidP="0042446B">
            <w:pPr>
              <w:pStyle w:val="Standard"/>
              <w:widowControl w:val="0"/>
              <w:jc w:val="center"/>
              <w:textAlignment w:val="auto"/>
              <w:rPr>
                <w:b/>
                <w:bCs/>
                <w:color w:val="000000"/>
                <w:highlight w:val="yellow"/>
              </w:rPr>
            </w:pPr>
            <w:r w:rsidRPr="00F741E4">
              <w:rPr>
                <w:b/>
                <w:bCs/>
                <w:color w:val="000000"/>
                <w:highlight w:val="yellow"/>
              </w:rPr>
              <w:t>98</w:t>
            </w:r>
          </w:p>
        </w:tc>
        <w:tc>
          <w:tcPr>
            <w:tcW w:w="1419" w:type="dxa"/>
          </w:tcPr>
          <w:p w14:paraId="08AB8067" w14:textId="144FEDF0" w:rsidR="0042446B" w:rsidRPr="00F741E4" w:rsidRDefault="00C036B3" w:rsidP="00786461">
            <w:pPr>
              <w:pStyle w:val="Standard"/>
              <w:widowControl w:val="0"/>
              <w:textAlignment w:val="auto"/>
              <w:rPr>
                <w:b/>
                <w:bCs/>
                <w:color w:val="000000"/>
                <w:highlight w:val="yellow"/>
              </w:rPr>
            </w:pPr>
            <w:r w:rsidRPr="00F741E4">
              <w:rPr>
                <w:b/>
                <w:bCs/>
                <w:color w:val="000000"/>
                <w:highlight w:val="yellow"/>
              </w:rPr>
              <w:t>20</w:t>
            </w:r>
          </w:p>
        </w:tc>
        <w:tc>
          <w:tcPr>
            <w:tcW w:w="1023" w:type="dxa"/>
          </w:tcPr>
          <w:p w14:paraId="08418D2C" w14:textId="7D45BCDD" w:rsidR="0042446B" w:rsidRPr="00F741E4" w:rsidRDefault="00C036B3" w:rsidP="00786461">
            <w:pPr>
              <w:pStyle w:val="Standard"/>
              <w:widowControl w:val="0"/>
              <w:textAlignment w:val="auto"/>
              <w:rPr>
                <w:b/>
                <w:bCs/>
                <w:color w:val="000000"/>
                <w:highlight w:val="yellow"/>
              </w:rPr>
            </w:pPr>
            <w:r w:rsidRPr="00F741E4">
              <w:rPr>
                <w:b/>
                <w:bCs/>
                <w:color w:val="000000"/>
                <w:highlight w:val="yellow"/>
              </w:rPr>
              <w:t>37</w:t>
            </w:r>
          </w:p>
        </w:tc>
        <w:tc>
          <w:tcPr>
            <w:tcW w:w="957" w:type="dxa"/>
          </w:tcPr>
          <w:p w14:paraId="55D18369" w14:textId="710056A3" w:rsidR="0042446B" w:rsidRPr="00F741E4" w:rsidRDefault="00C036B3" w:rsidP="00786461">
            <w:pPr>
              <w:pStyle w:val="Standard"/>
              <w:widowControl w:val="0"/>
              <w:textAlignment w:val="auto"/>
              <w:rPr>
                <w:b/>
                <w:bCs/>
                <w:color w:val="000000"/>
                <w:highlight w:val="yellow"/>
              </w:rPr>
            </w:pPr>
            <w:r w:rsidRPr="00F741E4">
              <w:rPr>
                <w:b/>
                <w:bCs/>
                <w:color w:val="000000"/>
                <w:highlight w:val="yellow"/>
              </w:rPr>
              <w:t>52</w:t>
            </w:r>
          </w:p>
        </w:tc>
        <w:tc>
          <w:tcPr>
            <w:tcW w:w="1023" w:type="dxa"/>
          </w:tcPr>
          <w:p w14:paraId="61AB3659" w14:textId="51097623" w:rsidR="0042446B" w:rsidRPr="00F741E4" w:rsidRDefault="00C036B3" w:rsidP="00786461">
            <w:pPr>
              <w:pStyle w:val="Standard"/>
              <w:widowControl w:val="0"/>
              <w:textAlignment w:val="auto"/>
              <w:rPr>
                <w:b/>
                <w:bCs/>
                <w:color w:val="000000"/>
                <w:highlight w:val="yellow"/>
              </w:rPr>
            </w:pPr>
            <w:r w:rsidRPr="00F741E4">
              <w:rPr>
                <w:b/>
                <w:bCs/>
                <w:color w:val="000000"/>
                <w:highlight w:val="yellow"/>
              </w:rPr>
              <w:t>48</w:t>
            </w:r>
          </w:p>
        </w:tc>
      </w:tr>
    </w:tbl>
    <w:p w14:paraId="506F6A6F" w14:textId="60C7B36D" w:rsidR="0042446B" w:rsidRPr="00F741E4" w:rsidRDefault="00F741E4" w:rsidP="00786461">
      <w:pPr>
        <w:pStyle w:val="Standard"/>
        <w:widowControl w:val="0"/>
        <w:ind w:left="14"/>
        <w:textAlignment w:val="auto"/>
        <w:rPr>
          <w:i/>
          <w:iCs/>
          <w:color w:val="000000"/>
          <w:sz w:val="20"/>
          <w:szCs w:val="20"/>
        </w:rPr>
      </w:pPr>
      <w:r w:rsidRPr="00F741E4">
        <w:rPr>
          <w:i/>
          <w:iCs/>
          <w:color w:val="000000"/>
          <w:sz w:val="20"/>
          <w:szCs w:val="20"/>
          <w:highlight w:val="yellow"/>
        </w:rPr>
        <w:t xml:space="preserve">*Märkus: </w:t>
      </w:r>
      <w:proofErr w:type="spellStart"/>
      <w:r w:rsidRPr="00F741E4">
        <w:rPr>
          <w:i/>
          <w:iCs/>
          <w:color w:val="000000"/>
          <w:sz w:val="20"/>
          <w:szCs w:val="20"/>
          <w:highlight w:val="yellow"/>
        </w:rPr>
        <w:t>Kvissentali</w:t>
      </w:r>
      <w:proofErr w:type="spellEnd"/>
      <w:r w:rsidRPr="00F741E4">
        <w:rPr>
          <w:i/>
          <w:iCs/>
          <w:color w:val="000000"/>
          <w:sz w:val="20"/>
          <w:szCs w:val="20"/>
          <w:highlight w:val="yellow"/>
        </w:rPr>
        <w:t xml:space="preserve"> tee liiklusanalüüsi asukoht- http://luisa.liikluslahendus.com/queries/building/23.</w:t>
      </w:r>
    </w:p>
    <w:p w14:paraId="77956D60" w14:textId="77777777" w:rsidR="00786461" w:rsidRDefault="00786461" w:rsidP="00786461">
      <w:pPr>
        <w:pStyle w:val="Standard"/>
        <w:widowControl w:val="0"/>
        <w:ind w:left="14"/>
        <w:textAlignment w:val="auto"/>
        <w:rPr>
          <w:color w:val="000000"/>
          <w:highlight w:val="yellow"/>
        </w:rPr>
      </w:pPr>
    </w:p>
    <w:p w14:paraId="0CD3D5F8" w14:textId="5B66F0F7" w:rsidR="00522280" w:rsidRDefault="00F741E4" w:rsidP="00786461">
      <w:pPr>
        <w:pStyle w:val="Standard"/>
        <w:widowControl w:val="0"/>
        <w:ind w:left="14"/>
        <w:textAlignment w:val="auto"/>
        <w:rPr>
          <w:color w:val="000000"/>
          <w:highlight w:val="yellow"/>
        </w:rPr>
      </w:pPr>
      <w:r>
        <w:rPr>
          <w:color w:val="000000"/>
          <w:highlight w:val="yellow"/>
        </w:rPr>
        <w:t>Seega on planeeringualalt tulenev l</w:t>
      </w:r>
      <w:r w:rsidR="0067408F" w:rsidRPr="009F15BD">
        <w:rPr>
          <w:color w:val="000000"/>
          <w:highlight w:val="yellow"/>
        </w:rPr>
        <w:t>iikluskoormus Ihaste tee</w:t>
      </w:r>
      <w:r>
        <w:rPr>
          <w:color w:val="000000"/>
          <w:highlight w:val="yellow"/>
        </w:rPr>
        <w:t xml:space="preserve">le päevasel ajal </w:t>
      </w:r>
      <w:r w:rsidR="00AC4652">
        <w:rPr>
          <w:color w:val="000000"/>
          <w:highlight w:val="yellow"/>
        </w:rPr>
        <w:t xml:space="preserve"> </w:t>
      </w:r>
      <w:r w:rsidR="009F15BD" w:rsidRPr="009F15BD">
        <w:rPr>
          <w:color w:val="000000"/>
          <w:highlight w:val="yellow"/>
        </w:rPr>
        <w:t>hajutatud ning ei mõjuta</w:t>
      </w:r>
      <w:r w:rsidR="000D1F1A">
        <w:rPr>
          <w:color w:val="000000"/>
          <w:highlight w:val="yellow"/>
        </w:rPr>
        <w:t xml:space="preserve"> </w:t>
      </w:r>
      <w:r w:rsidR="009F15BD" w:rsidRPr="009F15BD">
        <w:rPr>
          <w:color w:val="000000"/>
          <w:highlight w:val="yellow"/>
        </w:rPr>
        <w:t xml:space="preserve">tavapärast liiklust </w:t>
      </w:r>
      <w:r w:rsidR="009F15BD">
        <w:rPr>
          <w:color w:val="000000"/>
          <w:highlight w:val="yellow"/>
        </w:rPr>
        <w:t xml:space="preserve">Ihaste teel </w:t>
      </w:r>
      <w:r w:rsidR="009F15BD" w:rsidRPr="009F15BD">
        <w:rPr>
          <w:color w:val="000000"/>
          <w:highlight w:val="yellow"/>
        </w:rPr>
        <w:t>oluliselt</w:t>
      </w:r>
      <w:r w:rsidR="009F15BD" w:rsidRPr="00522280">
        <w:rPr>
          <w:color w:val="000000"/>
          <w:highlight w:val="yellow"/>
        </w:rPr>
        <w:t>.</w:t>
      </w:r>
      <w:r w:rsidR="00522280" w:rsidRPr="00522280">
        <w:rPr>
          <w:color w:val="000000"/>
          <w:highlight w:val="yellow"/>
        </w:rPr>
        <w:t xml:space="preserve"> </w:t>
      </w:r>
    </w:p>
    <w:p w14:paraId="3E6DD4A7" w14:textId="77777777" w:rsidR="004E59ED" w:rsidRDefault="004E59ED" w:rsidP="004E59ED">
      <w:pPr>
        <w:pStyle w:val="Standard"/>
        <w:widowControl w:val="0"/>
        <w:textAlignment w:val="auto"/>
        <w:rPr>
          <w:color w:val="000000"/>
          <w:highlight w:val="yellow"/>
        </w:rPr>
      </w:pPr>
    </w:p>
    <w:p w14:paraId="05761430" w14:textId="0E124172" w:rsidR="00415AD8" w:rsidRDefault="00522280">
      <w:pPr>
        <w:pStyle w:val="Standard"/>
        <w:widowControl w:val="0"/>
        <w:ind w:left="14"/>
        <w:textAlignment w:val="auto"/>
        <w:rPr>
          <w:color w:val="000000"/>
        </w:rPr>
      </w:pPr>
      <w:r w:rsidRPr="00522280">
        <w:rPr>
          <w:color w:val="000000"/>
          <w:highlight w:val="yellow"/>
        </w:rPr>
        <w:t>Planeeringuala läheduses asuvad väga head olemasolevad kergliiklusteed ning  bussipeatused. Ka planeeringuala siseselt on kavandatud  mitmed kergliiklusteed, mis loovad head võimalused planeeringuala</w:t>
      </w:r>
      <w:r w:rsidR="003E1E95">
        <w:rPr>
          <w:color w:val="000000"/>
          <w:highlight w:val="yellow"/>
        </w:rPr>
        <w:t xml:space="preserve"> teedelt</w:t>
      </w:r>
      <w:r w:rsidRPr="00522280">
        <w:rPr>
          <w:color w:val="000000"/>
          <w:highlight w:val="yellow"/>
        </w:rPr>
        <w:t xml:space="preserve"> olemasoleva</w:t>
      </w:r>
      <w:r w:rsidR="000D1F1A">
        <w:rPr>
          <w:color w:val="000000"/>
          <w:highlight w:val="yellow"/>
        </w:rPr>
        <w:t>tele</w:t>
      </w:r>
      <w:r w:rsidRPr="00522280">
        <w:rPr>
          <w:color w:val="000000"/>
          <w:highlight w:val="yellow"/>
        </w:rPr>
        <w:t xml:space="preserve"> kergliiklusteede</w:t>
      </w:r>
      <w:r w:rsidR="003E1E95">
        <w:rPr>
          <w:color w:val="000000"/>
          <w:highlight w:val="yellow"/>
        </w:rPr>
        <w:t>le liikumiseks</w:t>
      </w:r>
      <w:r w:rsidRPr="00522280">
        <w:rPr>
          <w:color w:val="000000"/>
          <w:highlight w:val="yellow"/>
        </w:rPr>
        <w:t xml:space="preserve">. Kõik </w:t>
      </w:r>
      <w:r>
        <w:rPr>
          <w:color w:val="000000"/>
          <w:highlight w:val="yellow"/>
        </w:rPr>
        <w:t>see</w:t>
      </w:r>
      <w:r w:rsidRPr="00522280">
        <w:rPr>
          <w:color w:val="000000"/>
          <w:highlight w:val="yellow"/>
        </w:rPr>
        <w:t xml:space="preserve"> vähenda</w:t>
      </w:r>
      <w:r>
        <w:rPr>
          <w:color w:val="000000"/>
          <w:highlight w:val="yellow"/>
        </w:rPr>
        <w:t>b</w:t>
      </w:r>
      <w:r w:rsidRPr="00522280">
        <w:rPr>
          <w:color w:val="000000"/>
          <w:highlight w:val="yellow"/>
        </w:rPr>
        <w:t xml:space="preserve"> sõidukite poolt tekitatavat liikluskoormust ja paku</w:t>
      </w:r>
      <w:r>
        <w:rPr>
          <w:color w:val="000000"/>
          <w:highlight w:val="yellow"/>
        </w:rPr>
        <w:t>b</w:t>
      </w:r>
      <w:r w:rsidRPr="00522280">
        <w:rPr>
          <w:color w:val="000000"/>
          <w:highlight w:val="yellow"/>
        </w:rPr>
        <w:t xml:space="preserve"> sõidukitega liiklemisele alternatiivseid</w:t>
      </w:r>
      <w:r>
        <w:rPr>
          <w:color w:val="000000"/>
          <w:highlight w:val="yellow"/>
        </w:rPr>
        <w:t xml:space="preserve"> keskkonnasõbralik</w:t>
      </w:r>
      <w:r w:rsidR="003E1E95">
        <w:rPr>
          <w:color w:val="000000"/>
          <w:highlight w:val="yellow"/>
        </w:rPr>
        <w:t>u</w:t>
      </w:r>
      <w:r>
        <w:rPr>
          <w:color w:val="000000"/>
          <w:highlight w:val="yellow"/>
        </w:rPr>
        <w:t xml:space="preserve">maid </w:t>
      </w:r>
      <w:r w:rsidRPr="00522280">
        <w:rPr>
          <w:color w:val="000000"/>
          <w:highlight w:val="yellow"/>
        </w:rPr>
        <w:t xml:space="preserve"> liikumisvõimalusi.</w:t>
      </w:r>
    </w:p>
    <w:p w14:paraId="58ABC9A6" w14:textId="77777777" w:rsidR="00415AD8" w:rsidRDefault="00415AD8">
      <w:pPr>
        <w:pStyle w:val="Standard"/>
        <w:widowControl w:val="0"/>
        <w:ind w:left="14"/>
        <w:textAlignment w:val="auto"/>
        <w:rPr>
          <w:color w:val="000000"/>
        </w:rPr>
      </w:pPr>
    </w:p>
    <w:p w14:paraId="174EB897" w14:textId="64FDB4F2" w:rsidR="007E5BEA" w:rsidRDefault="008D465B">
      <w:pPr>
        <w:pStyle w:val="Standard"/>
        <w:widowControl w:val="0"/>
        <w:ind w:left="14"/>
        <w:textAlignment w:val="auto"/>
        <w:rPr>
          <w:color w:val="000000"/>
        </w:rPr>
      </w:pPr>
      <w:r w:rsidRPr="008D465B">
        <w:rPr>
          <w:color w:val="000000"/>
        </w:rPr>
        <w:t>Planeeringualalt on Tartu linna</w:t>
      </w:r>
      <w:r w:rsidR="00903AC9">
        <w:rPr>
          <w:color w:val="000000"/>
        </w:rPr>
        <w:t xml:space="preserve"> ida</w:t>
      </w:r>
      <w:r w:rsidR="007E5BEA" w:rsidRPr="008D465B">
        <w:rPr>
          <w:color w:val="000000"/>
        </w:rPr>
        <w:t xml:space="preserve">poolse ringtee </w:t>
      </w:r>
      <w:r w:rsidRPr="008D465B">
        <w:rPr>
          <w:color w:val="000000"/>
        </w:rPr>
        <w:t>sillal asuva</w:t>
      </w:r>
      <w:r w:rsidR="003413A5" w:rsidRPr="008D465B">
        <w:rPr>
          <w:color w:val="000000"/>
        </w:rPr>
        <w:t xml:space="preserve"> </w:t>
      </w:r>
      <w:r w:rsidRPr="008D465B">
        <w:rPr>
          <w:color w:val="000000"/>
        </w:rPr>
        <w:t>bussipeatuseni</w:t>
      </w:r>
      <w:r w:rsidR="00A24BFB">
        <w:rPr>
          <w:color w:val="000000"/>
        </w:rPr>
        <w:t xml:space="preserve"> on planeeringualalt jalgsi liiklejatele</w:t>
      </w:r>
      <w:r w:rsidRPr="008D465B">
        <w:rPr>
          <w:color w:val="000000"/>
        </w:rPr>
        <w:t xml:space="preserve"> kavandatud </w:t>
      </w:r>
      <w:r w:rsidR="00B14298">
        <w:rPr>
          <w:color w:val="000000"/>
        </w:rPr>
        <w:t>jalgtee, mis kulgeb positsioonil  13</w:t>
      </w:r>
      <w:r w:rsidR="00F26C8F">
        <w:rPr>
          <w:color w:val="000000"/>
        </w:rPr>
        <w:t xml:space="preserve"> ja </w:t>
      </w:r>
      <w:r w:rsidR="00A24BFB">
        <w:rPr>
          <w:color w:val="000000"/>
        </w:rPr>
        <w:t>14</w:t>
      </w:r>
      <w:r w:rsidR="00B14298">
        <w:rPr>
          <w:color w:val="000000"/>
        </w:rPr>
        <w:t>.</w:t>
      </w:r>
      <w:r w:rsidR="00A24BFB">
        <w:rPr>
          <w:color w:val="000000"/>
        </w:rPr>
        <w:t xml:space="preserve"> </w:t>
      </w:r>
      <w:r w:rsidR="00A24BFB">
        <w:rPr>
          <w:color w:val="000000"/>
        </w:rPr>
        <w:lastRenderedPageBreak/>
        <w:t>Seega parandavad kokkuvõtvalt</w:t>
      </w:r>
      <w:r w:rsidR="00F26C8F">
        <w:rPr>
          <w:color w:val="000000"/>
        </w:rPr>
        <w:t xml:space="preserve"> planeeringuga </w:t>
      </w:r>
      <w:r w:rsidR="00A24BFB">
        <w:rPr>
          <w:color w:val="000000"/>
        </w:rPr>
        <w:t>kavandatavad muudatused- jaotusmagistraaltänava rajamine</w:t>
      </w:r>
      <w:r w:rsidR="00F26C8F">
        <w:rPr>
          <w:color w:val="000000"/>
        </w:rPr>
        <w:t xml:space="preserve"> ja </w:t>
      </w:r>
      <w:r w:rsidR="00A24BFB">
        <w:rPr>
          <w:color w:val="000000"/>
        </w:rPr>
        <w:t xml:space="preserve"> </w:t>
      </w:r>
      <w:r w:rsidR="00B93A7E">
        <w:rPr>
          <w:color w:val="000000"/>
        </w:rPr>
        <w:t>P</w:t>
      </w:r>
      <w:r w:rsidR="00A24BFB">
        <w:rPr>
          <w:color w:val="000000"/>
        </w:rPr>
        <w:t>os 13,14 kergliiklustee rajamine</w:t>
      </w:r>
      <w:r w:rsidR="00F26C8F">
        <w:rPr>
          <w:color w:val="000000"/>
        </w:rPr>
        <w:t xml:space="preserve">- </w:t>
      </w:r>
      <w:r w:rsidR="00A24BFB">
        <w:rPr>
          <w:color w:val="000000"/>
        </w:rPr>
        <w:t xml:space="preserve"> </w:t>
      </w:r>
      <w:r w:rsidR="00F26C8F">
        <w:rPr>
          <w:color w:val="000000"/>
        </w:rPr>
        <w:t>piirkonna elanike ning planeeringuala tulevaste elanike liikumisvõimalusi.</w:t>
      </w:r>
    </w:p>
    <w:p w14:paraId="420C3865" w14:textId="77777777" w:rsidR="007E5BEA" w:rsidRDefault="007E5BEA">
      <w:pPr>
        <w:pStyle w:val="Standard"/>
        <w:widowControl w:val="0"/>
        <w:ind w:left="14"/>
        <w:textAlignment w:val="auto"/>
        <w:rPr>
          <w:color w:val="000000"/>
        </w:rPr>
      </w:pPr>
    </w:p>
    <w:p w14:paraId="69DC55BA" w14:textId="77777777" w:rsidR="002840E3" w:rsidRDefault="003413A5">
      <w:pPr>
        <w:pStyle w:val="Standard"/>
        <w:widowControl w:val="0"/>
        <w:ind w:left="14"/>
        <w:textAlignment w:val="auto"/>
        <w:rPr>
          <w:color w:val="000000"/>
        </w:rPr>
      </w:pPr>
      <w:r>
        <w:rPr>
          <w:color w:val="000000"/>
        </w:rPr>
        <w:t>Elamukruntide p</w:t>
      </w:r>
      <w:r w:rsidR="003F6B3B">
        <w:rPr>
          <w:color w:val="000000"/>
        </w:rPr>
        <w:t>arkimine on ette nähtud krundi siseselt - maapealsena avaparklas. Kõik parkimisalad on kavandatud kõvakattega. Parklate projekteerimisel tuleb park</w:t>
      </w:r>
      <w:r w:rsidR="009E09D7">
        <w:rPr>
          <w:color w:val="000000"/>
        </w:rPr>
        <w:t xml:space="preserve">lad liigendada kõrghaljastusega ning hoonete ja parklate </w:t>
      </w:r>
      <w:r w:rsidR="00556D4E">
        <w:rPr>
          <w:color w:val="000000"/>
        </w:rPr>
        <w:t xml:space="preserve"> </w:t>
      </w:r>
      <w:r w:rsidR="009E09D7">
        <w:rPr>
          <w:color w:val="000000"/>
        </w:rPr>
        <w:t>vahele kavandada kaherealised  põõsad  vms haljastus.</w:t>
      </w:r>
    </w:p>
    <w:p w14:paraId="44D1B502" w14:textId="77777777" w:rsidR="009E09D7" w:rsidRDefault="009E09D7">
      <w:pPr>
        <w:pStyle w:val="Standard"/>
        <w:widowControl w:val="0"/>
        <w:ind w:left="14"/>
        <w:textAlignment w:val="auto"/>
        <w:rPr>
          <w:color w:val="000000"/>
        </w:rPr>
      </w:pPr>
    </w:p>
    <w:p w14:paraId="3C19F1E8" w14:textId="77777777" w:rsidR="008D465B" w:rsidRDefault="003F6B3B">
      <w:pPr>
        <w:pStyle w:val="BodyText2"/>
        <w:widowControl w:val="0"/>
        <w:ind w:left="28"/>
        <w:textAlignment w:val="auto"/>
        <w:rPr>
          <w:color w:val="000000"/>
        </w:rPr>
      </w:pPr>
      <w:r>
        <w:rPr>
          <w:color w:val="000000"/>
        </w:rPr>
        <w:t xml:space="preserve">Parkimine tuleb lahendada vastavalt Eesti standardile EVS 843:2016 „Linnatänavad“  </w:t>
      </w:r>
      <w:r w:rsidR="005E0F40">
        <w:rPr>
          <w:color w:val="000000"/>
        </w:rPr>
        <w:t>(</w:t>
      </w:r>
      <w:r>
        <w:rPr>
          <w:color w:val="000000"/>
        </w:rPr>
        <w:t>väikeelamute ala</w:t>
      </w:r>
      <w:r w:rsidR="005E0F40">
        <w:rPr>
          <w:color w:val="000000"/>
        </w:rPr>
        <w:t>)</w:t>
      </w:r>
      <w:r>
        <w:rPr>
          <w:color w:val="000000"/>
        </w:rPr>
        <w:t xml:space="preserve"> </w:t>
      </w:r>
      <w:r w:rsidR="005E0F40">
        <w:rPr>
          <w:color w:val="000000"/>
        </w:rPr>
        <w:t>parkimisnormatiivile.</w:t>
      </w:r>
      <w:r w:rsidR="004822BD">
        <w:rPr>
          <w:color w:val="000000"/>
        </w:rPr>
        <w:t xml:space="preserve"> </w:t>
      </w:r>
    </w:p>
    <w:p w14:paraId="4A622580" w14:textId="77777777" w:rsidR="008D465B" w:rsidRDefault="008D465B">
      <w:pPr>
        <w:pStyle w:val="BodyText2"/>
        <w:widowControl w:val="0"/>
        <w:ind w:left="28"/>
        <w:textAlignment w:val="auto"/>
        <w:rPr>
          <w:color w:val="000000"/>
        </w:rPr>
      </w:pPr>
    </w:p>
    <w:p w14:paraId="32457FA2" w14:textId="77777777" w:rsidR="008D465B" w:rsidRDefault="003F6B3B">
      <w:pPr>
        <w:pStyle w:val="BodyText2"/>
        <w:widowControl w:val="0"/>
        <w:ind w:left="28"/>
        <w:textAlignment w:val="auto"/>
        <w:rPr>
          <w:color w:val="000000"/>
        </w:rPr>
      </w:pPr>
      <w:r>
        <w:rPr>
          <w:color w:val="000000"/>
        </w:rPr>
        <w:t>Projekti mahus tuleb esitada täpne parkimiskohtade arvutus</w:t>
      </w:r>
      <w:r w:rsidR="00903AC9">
        <w:rPr>
          <w:color w:val="000000"/>
        </w:rPr>
        <w:t xml:space="preserve"> vastavalt kavandatud bokside arvule.</w:t>
      </w:r>
    </w:p>
    <w:p w14:paraId="2F3E456A" w14:textId="77777777" w:rsidR="007B6FDD" w:rsidRPr="007B6FDD" w:rsidRDefault="003F6B3B" w:rsidP="007B6FDD">
      <w:pPr>
        <w:pStyle w:val="Standard"/>
        <w:widowControl w:val="0"/>
        <w:ind w:left="28"/>
        <w:textAlignment w:val="auto"/>
        <w:rPr>
          <w:color w:val="000000"/>
        </w:rPr>
      </w:pPr>
      <w:r>
        <w:rPr>
          <w:color w:val="000000"/>
        </w:rPr>
        <w:t>Jalgrataste hoiukohtade asukoht määratakse hoone projekteerimise etapis lähtuvalt standardist EVS 843:2016 „Linnatänavad“ ja Tartu linna jalgrattaparklate tüüptingimustest.</w:t>
      </w:r>
      <w:r w:rsidR="007B6FDD">
        <w:rPr>
          <w:color w:val="000000"/>
        </w:rPr>
        <w:t xml:space="preserve"> </w:t>
      </w:r>
    </w:p>
    <w:p w14:paraId="02F9CC01" w14:textId="77777777" w:rsidR="002840E3" w:rsidRDefault="003F6B3B" w:rsidP="00445144">
      <w:pPr>
        <w:pStyle w:val="BodyText2"/>
        <w:widowControl w:val="0"/>
        <w:textAlignment w:val="auto"/>
        <w:rPr>
          <w:color w:val="000000"/>
        </w:rPr>
      </w:pPr>
      <w:r>
        <w:rPr>
          <w:color w:val="000000"/>
        </w:rPr>
        <w:t>Krundi sises</w:t>
      </w:r>
      <w:r w:rsidR="007B6FDD">
        <w:rPr>
          <w:color w:val="000000"/>
        </w:rPr>
        <w:t xml:space="preserve">te parkimiskohtade ja jalgteede </w:t>
      </w:r>
      <w:r w:rsidR="008D465B">
        <w:rPr>
          <w:color w:val="000000"/>
        </w:rPr>
        <w:t xml:space="preserve">asukoht </w:t>
      </w:r>
      <w:r w:rsidR="007B6FDD">
        <w:rPr>
          <w:color w:val="000000"/>
        </w:rPr>
        <w:t xml:space="preserve">ning kõik tänava elemendid </w:t>
      </w:r>
      <w:r>
        <w:rPr>
          <w:color w:val="000000"/>
        </w:rPr>
        <w:t>määratakse täpsemalt projekteerimisel.</w:t>
      </w:r>
    </w:p>
    <w:p w14:paraId="4413E355" w14:textId="77777777" w:rsidR="002840E3" w:rsidRDefault="003F6B3B">
      <w:pPr>
        <w:pStyle w:val="BodyText2"/>
        <w:widowControl w:val="0"/>
        <w:textAlignment w:val="auto"/>
      </w:pPr>
      <w:r>
        <w:rPr>
          <w:color w:val="000000"/>
        </w:rPr>
        <w:t xml:space="preserve">Sõidusuunad, juurdepääsud </w:t>
      </w:r>
      <w:r w:rsidR="007B6FDD">
        <w:rPr>
          <w:color w:val="000000"/>
        </w:rPr>
        <w:t>planeeritud elamukruntidele</w:t>
      </w:r>
      <w:r>
        <w:rPr>
          <w:color w:val="000000"/>
        </w:rPr>
        <w:t xml:space="preserve"> ja eeldatav parkimislahendus on näidatud põhijoonisel </w:t>
      </w:r>
      <w:r>
        <w:rPr>
          <w:i/>
          <w:iCs/>
          <w:color w:val="000000"/>
        </w:rPr>
        <w:t>(joonis 4).</w:t>
      </w:r>
    </w:p>
    <w:p w14:paraId="4A050AB9" w14:textId="77777777" w:rsidR="002840E3" w:rsidRPr="0043220E" w:rsidRDefault="003F6B3B" w:rsidP="007E5BEA">
      <w:pPr>
        <w:pStyle w:val="Heading3"/>
        <w:numPr>
          <w:ilvl w:val="0"/>
          <w:numId w:val="0"/>
        </w:numPr>
        <w:rPr>
          <w:lang w:val="et-EE"/>
        </w:rPr>
      </w:pPr>
      <w:bookmarkStart w:id="5" w:name="__RefHeading___Toc387102413"/>
      <w:r w:rsidRPr="0043220E">
        <w:rPr>
          <w:lang w:val="et-EE"/>
        </w:rPr>
        <w:t>5.5 Haljastuse ja heakorra põhimõtted</w:t>
      </w:r>
      <w:bookmarkEnd w:id="5"/>
    </w:p>
    <w:p w14:paraId="3E7939B1" w14:textId="77777777" w:rsidR="00D63B1E" w:rsidRPr="00BD73BD" w:rsidRDefault="00D63B1E">
      <w:pPr>
        <w:pStyle w:val="Header"/>
      </w:pPr>
      <w:r w:rsidRPr="00BD73BD">
        <w:t xml:space="preserve">Vastavalt OÜ </w:t>
      </w:r>
      <w:proofErr w:type="spellStart"/>
      <w:r w:rsidRPr="00BD73BD">
        <w:t>Alkranel</w:t>
      </w:r>
      <w:proofErr w:type="spellEnd"/>
      <w:r w:rsidRPr="00BD73BD">
        <w:t xml:space="preserve"> tööle "Kliimamuutustega kaasneva üleujutusohu prognoosimine Emajõe vesikonnas ning leevendavate meetmete määramine Tartu linna üleujutusriskidega aladel " (2018) asub planeeringuala piirkonnas, kus üleujutusriskide maandamiseks on maapinna vajalik kõrgus 34,3m </w:t>
      </w:r>
      <w:proofErr w:type="spellStart"/>
      <w:r w:rsidRPr="00BD73BD">
        <w:t>abs</w:t>
      </w:r>
      <w:proofErr w:type="spellEnd"/>
      <w:r w:rsidRPr="00BD73BD">
        <w:t xml:space="preserve">. </w:t>
      </w:r>
    </w:p>
    <w:p w14:paraId="321DA17D" w14:textId="77777777" w:rsidR="004B260B" w:rsidRDefault="00903AC9">
      <w:pPr>
        <w:pStyle w:val="Header"/>
        <w:rPr>
          <w:highlight w:val="yellow"/>
        </w:rPr>
      </w:pPr>
      <w:r>
        <w:t>Seoses üleujutusriski vähendamisega ning vajadusega lahendada planeeringuala kanalisatsioon isevoolsena, on p</w:t>
      </w:r>
      <w:r w:rsidR="00D63B1E" w:rsidRPr="00BD73BD">
        <w:t xml:space="preserve">laneeringuala maapinna reljeefi muutmine kavandatud nendel </w:t>
      </w:r>
      <w:r>
        <w:t>aladel</w:t>
      </w:r>
      <w:r w:rsidR="00D63B1E" w:rsidRPr="00BD73BD">
        <w:t>, kus</w:t>
      </w:r>
      <w:r>
        <w:t xml:space="preserve"> maapinna kõrgus on alla 35,0m ja maapinda tõstetakse kuni kõrguseni 35,0m. </w:t>
      </w:r>
      <w:r w:rsidR="00D63B1E">
        <w:t xml:space="preserve"> Nimetatud alad asuvad peamiselt Ihaste tee 16b kinnistul. </w:t>
      </w:r>
      <w:r w:rsidR="00A55754" w:rsidRPr="00A55754">
        <w:rPr>
          <w:highlight w:val="yellow"/>
        </w:rPr>
        <w:t xml:space="preserve">Planeeringuala maapinna tõstmine </w:t>
      </w:r>
      <w:r w:rsidR="004276D0">
        <w:rPr>
          <w:highlight w:val="yellow"/>
        </w:rPr>
        <w:t xml:space="preserve">üleujutusohu vähendamiseks </w:t>
      </w:r>
      <w:r w:rsidR="00A55754" w:rsidRPr="00A55754">
        <w:rPr>
          <w:highlight w:val="yellow"/>
        </w:rPr>
        <w:t xml:space="preserve">on kavandatud elamukruntide </w:t>
      </w:r>
      <w:commentRangeStart w:id="6"/>
      <w:r w:rsidR="00A55754" w:rsidRPr="00A55754">
        <w:rPr>
          <w:highlight w:val="yellow"/>
        </w:rPr>
        <w:t>alal</w:t>
      </w:r>
      <w:commentRangeEnd w:id="6"/>
      <w:r w:rsidR="005B06E8">
        <w:rPr>
          <w:rStyle w:val="CommentReference"/>
        </w:rPr>
        <w:commentReference w:id="6"/>
      </w:r>
      <w:r w:rsidR="00A55754" w:rsidRPr="00A55754">
        <w:rPr>
          <w:highlight w:val="yellow"/>
        </w:rPr>
        <w:t xml:space="preserve"> ning teede ja tänavate aladel. </w:t>
      </w:r>
    </w:p>
    <w:p w14:paraId="4BA71703" w14:textId="4DCEA493" w:rsidR="007B6FDD" w:rsidRDefault="00A55754">
      <w:pPr>
        <w:pStyle w:val="Header"/>
      </w:pPr>
      <w:r w:rsidRPr="00A55754">
        <w:rPr>
          <w:highlight w:val="yellow"/>
        </w:rPr>
        <w:t xml:space="preserve">Planeeritud  </w:t>
      </w:r>
      <w:r w:rsidR="00D25E52">
        <w:rPr>
          <w:highlight w:val="yellow"/>
        </w:rPr>
        <w:t xml:space="preserve">jaotusmagistraaltänavast </w:t>
      </w:r>
      <w:r w:rsidRPr="00A55754">
        <w:rPr>
          <w:highlight w:val="yellow"/>
        </w:rPr>
        <w:t xml:space="preserve">lõunasse jääva haljasala alal (tiikide, kraavide jms alal) maapinna </w:t>
      </w:r>
      <w:r w:rsidR="004276D0">
        <w:rPr>
          <w:highlight w:val="yellow"/>
        </w:rPr>
        <w:t xml:space="preserve">olulist </w:t>
      </w:r>
      <w:r w:rsidRPr="00A55754">
        <w:rPr>
          <w:highlight w:val="yellow"/>
        </w:rPr>
        <w:t>tõstmist ei kavandata</w:t>
      </w:r>
      <w:r>
        <w:t>.</w:t>
      </w:r>
      <w:r w:rsidR="004276D0">
        <w:t xml:space="preserve"> </w:t>
      </w:r>
      <w:r w:rsidR="004276D0" w:rsidRPr="004276D0">
        <w:rPr>
          <w:highlight w:val="yellow"/>
        </w:rPr>
        <w:t xml:space="preserve">Arvestades, et planeeringu lõunaala </w:t>
      </w:r>
      <w:r w:rsidR="004276D0">
        <w:rPr>
          <w:highlight w:val="yellow"/>
        </w:rPr>
        <w:t xml:space="preserve">maapind </w:t>
      </w:r>
      <w:r w:rsidR="004276D0">
        <w:rPr>
          <w:highlight w:val="yellow"/>
        </w:rPr>
        <w:lastRenderedPageBreak/>
        <w:t>(</w:t>
      </w:r>
      <w:r w:rsidR="00D25E52">
        <w:rPr>
          <w:highlight w:val="yellow"/>
        </w:rPr>
        <w:t xml:space="preserve">jaotusmagistraaltänava </w:t>
      </w:r>
      <w:r w:rsidR="004276D0">
        <w:rPr>
          <w:highlight w:val="yellow"/>
        </w:rPr>
        <w:t xml:space="preserve"> ja Metshaldja tänava elamukruntide vahelisel ala</w:t>
      </w:r>
      <w:r w:rsidR="00D25E52">
        <w:rPr>
          <w:highlight w:val="yellow"/>
        </w:rPr>
        <w:t>l</w:t>
      </w:r>
      <w:r w:rsidR="004276D0">
        <w:rPr>
          <w:highlight w:val="yellow"/>
        </w:rPr>
        <w:t xml:space="preserve">) </w:t>
      </w:r>
      <w:r w:rsidR="004276D0" w:rsidRPr="004276D0">
        <w:rPr>
          <w:highlight w:val="yellow"/>
        </w:rPr>
        <w:t>on eba</w:t>
      </w:r>
      <w:r w:rsidR="004276D0">
        <w:rPr>
          <w:highlight w:val="yellow"/>
        </w:rPr>
        <w:t>tasane</w:t>
      </w:r>
      <w:r w:rsidR="004276D0" w:rsidRPr="004276D0">
        <w:rPr>
          <w:highlight w:val="yellow"/>
        </w:rPr>
        <w:t>, siis on maapinna tasandamise</w:t>
      </w:r>
      <w:r w:rsidR="004B260B">
        <w:rPr>
          <w:highlight w:val="yellow"/>
        </w:rPr>
        <w:t>ks</w:t>
      </w:r>
      <w:r w:rsidR="004276D0" w:rsidRPr="004276D0">
        <w:rPr>
          <w:highlight w:val="yellow"/>
        </w:rPr>
        <w:t xml:space="preserve"> ja kraavide </w:t>
      </w:r>
      <w:r w:rsidR="004B260B">
        <w:rPr>
          <w:highlight w:val="yellow"/>
        </w:rPr>
        <w:t xml:space="preserve">ning </w:t>
      </w:r>
      <w:r w:rsidR="004276D0" w:rsidRPr="004276D0">
        <w:rPr>
          <w:highlight w:val="yellow"/>
        </w:rPr>
        <w:t>tiikide suunas kallete andmise</w:t>
      </w:r>
      <w:r w:rsidR="004276D0">
        <w:rPr>
          <w:highlight w:val="yellow"/>
        </w:rPr>
        <w:t>ks</w:t>
      </w:r>
      <w:r w:rsidR="004276D0" w:rsidRPr="004276D0">
        <w:rPr>
          <w:highlight w:val="yellow"/>
        </w:rPr>
        <w:t xml:space="preserve"> lubatud maapinna olemasolevate kõrguste </w:t>
      </w:r>
      <w:r w:rsidR="003C35E7">
        <w:rPr>
          <w:highlight w:val="yellow"/>
        </w:rPr>
        <w:t xml:space="preserve">vähene </w:t>
      </w:r>
      <w:r w:rsidR="004276D0" w:rsidRPr="004276D0">
        <w:rPr>
          <w:highlight w:val="yellow"/>
        </w:rPr>
        <w:t>muutmine</w:t>
      </w:r>
      <w:r w:rsidR="004276D0">
        <w:rPr>
          <w:highlight w:val="yellow"/>
        </w:rPr>
        <w:t xml:space="preserve"> (kuni 1m ulatuses).</w:t>
      </w:r>
      <w:r w:rsidR="004276D0" w:rsidRPr="004276D0">
        <w:rPr>
          <w:highlight w:val="yellow"/>
        </w:rPr>
        <w:t xml:space="preserve">  Vertikaalplaneeringuga </w:t>
      </w:r>
      <w:r w:rsidR="004276D0">
        <w:rPr>
          <w:highlight w:val="yellow"/>
        </w:rPr>
        <w:t xml:space="preserve">tuleb </w:t>
      </w:r>
      <w:r w:rsidR="004B260B">
        <w:rPr>
          <w:highlight w:val="yellow"/>
        </w:rPr>
        <w:t>tagada, et</w:t>
      </w:r>
      <w:r w:rsidR="004276D0" w:rsidRPr="004276D0">
        <w:rPr>
          <w:highlight w:val="yellow"/>
        </w:rPr>
        <w:t xml:space="preserve"> Metshaldja tänava elamukruntide suunas </w:t>
      </w:r>
      <w:r w:rsidR="004B260B">
        <w:rPr>
          <w:highlight w:val="yellow"/>
        </w:rPr>
        <w:t xml:space="preserve">ei suunata </w:t>
      </w:r>
      <w:r w:rsidR="004276D0" w:rsidRPr="004B260B">
        <w:rPr>
          <w:highlight w:val="yellow"/>
        </w:rPr>
        <w:t>sademeve</w:t>
      </w:r>
      <w:r w:rsidR="004B260B" w:rsidRPr="004B260B">
        <w:rPr>
          <w:highlight w:val="yellow"/>
        </w:rPr>
        <w:t>tt.</w:t>
      </w:r>
    </w:p>
    <w:p w14:paraId="48149A5F" w14:textId="77777777" w:rsidR="00D63B1E" w:rsidRDefault="00D63B1E">
      <w:pPr>
        <w:pStyle w:val="Header"/>
      </w:pPr>
    </w:p>
    <w:p w14:paraId="59731550" w14:textId="052AB2DD" w:rsidR="007B6FDD" w:rsidRDefault="007B6FDD" w:rsidP="007B6FDD">
      <w:pPr>
        <w:widowControl/>
        <w:suppressAutoHyphens w:val="0"/>
        <w:autoSpaceDE w:val="0"/>
        <w:adjustRightInd w:val="0"/>
        <w:spacing w:line="360" w:lineRule="auto"/>
        <w:jc w:val="both"/>
        <w:textAlignment w:val="auto"/>
        <w:rPr>
          <w:rFonts w:cs="Times New Roman"/>
          <w:kern w:val="0"/>
          <w:lang w:eastAsia="et-EE" w:bidi="ar-SA"/>
        </w:rPr>
      </w:pPr>
      <w:r>
        <w:rPr>
          <w:rFonts w:cs="Times New Roman"/>
          <w:kern w:val="0"/>
          <w:lang w:eastAsia="et-EE" w:bidi="ar-SA"/>
        </w:rPr>
        <w:t>Tartu linna üldplaneeringu järgi on v</w:t>
      </w:r>
      <w:r w:rsidRPr="007B6FDD">
        <w:rPr>
          <w:rFonts w:cs="Times New Roman"/>
          <w:kern w:val="0"/>
          <w:lang w:eastAsia="et-EE" w:bidi="ar-SA"/>
        </w:rPr>
        <w:t>äikeelamu maa-alal soovitatav suurendada haljastuse mitmekesisust ning säilitada haljastuse</w:t>
      </w:r>
      <w:r>
        <w:rPr>
          <w:rFonts w:cs="Times New Roman"/>
          <w:kern w:val="0"/>
          <w:lang w:eastAsia="et-EE" w:bidi="ar-SA"/>
        </w:rPr>
        <w:t xml:space="preserve"> </w:t>
      </w:r>
      <w:r w:rsidRPr="007B6FDD">
        <w:rPr>
          <w:rFonts w:cs="Times New Roman"/>
          <w:kern w:val="0"/>
          <w:lang w:eastAsia="et-EE" w:bidi="ar-SA"/>
        </w:rPr>
        <w:t xml:space="preserve">osakaalu. </w:t>
      </w:r>
      <w:r>
        <w:rPr>
          <w:rFonts w:cs="Times New Roman"/>
          <w:kern w:val="0"/>
          <w:lang w:eastAsia="et-EE" w:bidi="ar-SA"/>
        </w:rPr>
        <w:t>Planeeringualal olemasolev haljastus on ülekasvanud võsa ja lehtpuudest koosnev läbimatu tihnik. Seega kavandatakse planeeringualale enamasti uus ha</w:t>
      </w:r>
      <w:r w:rsidR="007F0892">
        <w:rPr>
          <w:rFonts w:cs="Times New Roman"/>
          <w:kern w:val="0"/>
          <w:lang w:eastAsia="et-EE" w:bidi="ar-SA"/>
        </w:rPr>
        <w:t>l</w:t>
      </w:r>
      <w:r>
        <w:rPr>
          <w:rFonts w:cs="Times New Roman"/>
          <w:kern w:val="0"/>
          <w:lang w:eastAsia="et-EE" w:bidi="ar-SA"/>
        </w:rPr>
        <w:t xml:space="preserve">jastus, võimalusel säilitatakse ehitusele mitte ette jäävad üksikud suuremad lehtpuud. Tänavate äärde rajatakse uued puude alleed. </w:t>
      </w:r>
    </w:p>
    <w:p w14:paraId="2F057FFF" w14:textId="77777777" w:rsidR="007A775F" w:rsidRDefault="006F650F" w:rsidP="007B6FDD">
      <w:pPr>
        <w:widowControl/>
        <w:suppressAutoHyphens w:val="0"/>
        <w:autoSpaceDE w:val="0"/>
        <w:adjustRightInd w:val="0"/>
        <w:spacing w:line="360" w:lineRule="auto"/>
        <w:jc w:val="both"/>
        <w:textAlignment w:val="auto"/>
        <w:rPr>
          <w:rFonts w:cs="Times New Roman"/>
          <w:kern w:val="0"/>
          <w:lang w:eastAsia="et-EE" w:bidi="ar-SA"/>
        </w:rPr>
      </w:pPr>
      <w:r>
        <w:rPr>
          <w:rFonts w:cs="Times New Roman"/>
          <w:kern w:val="0"/>
          <w:lang w:eastAsia="et-EE" w:bidi="ar-SA"/>
        </w:rPr>
        <w:t xml:space="preserve">Tartu linna </w:t>
      </w:r>
      <w:r w:rsidR="007A775F">
        <w:rPr>
          <w:rFonts w:cs="Times New Roman"/>
          <w:kern w:val="0"/>
          <w:lang w:eastAsia="et-EE" w:bidi="ar-SA"/>
        </w:rPr>
        <w:t>idapoolse ringtee äärde on planeeritud i</w:t>
      </w:r>
      <w:r w:rsidR="00903AC9">
        <w:rPr>
          <w:rFonts w:cs="Times New Roman"/>
          <w:kern w:val="0"/>
          <w:lang w:eastAsia="et-EE" w:bidi="ar-SA"/>
        </w:rPr>
        <w:t xml:space="preserve">gihalja kõrghaljastuse rajamine </w:t>
      </w:r>
      <w:r w:rsidR="007A775F">
        <w:rPr>
          <w:rFonts w:cs="Times New Roman"/>
          <w:kern w:val="0"/>
          <w:lang w:eastAsia="et-EE" w:bidi="ar-SA"/>
        </w:rPr>
        <w:t>vähendamaks silla liikluse visuaalset mõju elamutele.</w:t>
      </w:r>
      <w:r w:rsidR="004E6591">
        <w:rPr>
          <w:rFonts w:cs="Times New Roman"/>
          <w:kern w:val="0"/>
          <w:lang w:eastAsia="et-EE" w:bidi="ar-SA"/>
        </w:rPr>
        <w:t xml:space="preserve"> Elamukruntidele on ette</w:t>
      </w:r>
      <w:r w:rsidR="00903AC9">
        <w:rPr>
          <w:rFonts w:cs="Times New Roman"/>
          <w:kern w:val="0"/>
          <w:lang w:eastAsia="et-EE" w:bidi="ar-SA"/>
        </w:rPr>
        <w:t xml:space="preserve"> </w:t>
      </w:r>
      <w:r w:rsidR="004E6591">
        <w:rPr>
          <w:rFonts w:cs="Times New Roman"/>
          <w:kern w:val="0"/>
          <w:lang w:eastAsia="et-EE" w:bidi="ar-SA"/>
        </w:rPr>
        <w:t>nähtud rajada mänguväl</w:t>
      </w:r>
      <w:r w:rsidR="00B14298">
        <w:rPr>
          <w:rFonts w:cs="Times New Roman"/>
          <w:kern w:val="0"/>
          <w:lang w:eastAsia="et-EE" w:bidi="ar-SA"/>
        </w:rPr>
        <w:t>jakud. Elamukruntide haljastatav pind peab olema suurem kui kõvakattega ala krundil.</w:t>
      </w:r>
    </w:p>
    <w:p w14:paraId="010C1CA0" w14:textId="77777777" w:rsidR="007A775F" w:rsidRDefault="007A775F" w:rsidP="007B6FDD">
      <w:pPr>
        <w:widowControl/>
        <w:suppressAutoHyphens w:val="0"/>
        <w:autoSpaceDE w:val="0"/>
        <w:adjustRightInd w:val="0"/>
        <w:spacing w:line="360" w:lineRule="auto"/>
        <w:jc w:val="both"/>
        <w:textAlignment w:val="auto"/>
        <w:rPr>
          <w:rFonts w:cs="Times New Roman"/>
          <w:kern w:val="0"/>
          <w:lang w:eastAsia="et-EE" w:bidi="ar-SA"/>
        </w:rPr>
      </w:pPr>
    </w:p>
    <w:p w14:paraId="48B2E870" w14:textId="77777777" w:rsidR="007B6FDD" w:rsidRDefault="007B6FDD" w:rsidP="007A775F">
      <w:pPr>
        <w:widowControl/>
        <w:suppressAutoHyphens w:val="0"/>
        <w:autoSpaceDE w:val="0"/>
        <w:adjustRightInd w:val="0"/>
        <w:spacing w:line="360" w:lineRule="auto"/>
        <w:jc w:val="both"/>
        <w:textAlignment w:val="auto"/>
        <w:rPr>
          <w:rFonts w:cs="Times New Roman"/>
          <w:kern w:val="0"/>
          <w:lang w:eastAsia="et-EE" w:bidi="ar-SA"/>
        </w:rPr>
      </w:pPr>
      <w:r w:rsidRPr="007B6FDD">
        <w:rPr>
          <w:rFonts w:cs="Times New Roman"/>
          <w:kern w:val="0"/>
          <w:lang w:eastAsia="et-EE" w:bidi="ar-SA"/>
        </w:rPr>
        <w:t>Kõrghaljastuse kavandamisel</w:t>
      </w:r>
      <w:r>
        <w:rPr>
          <w:rFonts w:cs="Times New Roman"/>
          <w:kern w:val="0"/>
          <w:lang w:eastAsia="et-EE" w:bidi="ar-SA"/>
        </w:rPr>
        <w:t xml:space="preserve"> </w:t>
      </w:r>
      <w:r w:rsidRPr="007B6FDD">
        <w:rPr>
          <w:rFonts w:cs="Times New Roman"/>
          <w:kern w:val="0"/>
          <w:lang w:eastAsia="et-EE" w:bidi="ar-SA"/>
        </w:rPr>
        <w:t xml:space="preserve"> </w:t>
      </w:r>
      <w:r>
        <w:rPr>
          <w:rFonts w:cs="Times New Roman"/>
          <w:kern w:val="0"/>
          <w:lang w:eastAsia="et-EE" w:bidi="ar-SA"/>
        </w:rPr>
        <w:t xml:space="preserve">tuleb </w:t>
      </w:r>
      <w:r w:rsidRPr="007B6FDD">
        <w:rPr>
          <w:rFonts w:cs="Times New Roman"/>
          <w:kern w:val="0"/>
          <w:lang w:eastAsia="et-EE" w:bidi="ar-SA"/>
        </w:rPr>
        <w:t>lä</w:t>
      </w:r>
      <w:r>
        <w:rPr>
          <w:rFonts w:cs="Times New Roman"/>
          <w:kern w:val="0"/>
          <w:lang w:eastAsia="et-EE" w:bidi="ar-SA"/>
        </w:rPr>
        <w:t>htuda kruntide</w:t>
      </w:r>
      <w:r w:rsidRPr="007B6FDD">
        <w:rPr>
          <w:rFonts w:cs="Times New Roman"/>
          <w:kern w:val="0"/>
          <w:lang w:eastAsia="et-EE" w:bidi="ar-SA"/>
        </w:rPr>
        <w:t xml:space="preserve"> ja hoone</w:t>
      </w:r>
      <w:r>
        <w:rPr>
          <w:rFonts w:cs="Times New Roman"/>
          <w:kern w:val="0"/>
          <w:lang w:eastAsia="et-EE" w:bidi="ar-SA"/>
        </w:rPr>
        <w:t>te</w:t>
      </w:r>
      <w:r w:rsidRPr="007B6FDD">
        <w:rPr>
          <w:rFonts w:cs="Times New Roman"/>
          <w:kern w:val="0"/>
          <w:lang w:eastAsia="et-EE" w:bidi="ar-SA"/>
        </w:rPr>
        <w:t xml:space="preserve"> paiknemisest naabrite, päikese ja</w:t>
      </w:r>
      <w:r>
        <w:rPr>
          <w:rFonts w:cs="Times New Roman"/>
          <w:kern w:val="0"/>
          <w:lang w:eastAsia="et-EE" w:bidi="ar-SA"/>
        </w:rPr>
        <w:t xml:space="preserve"> </w:t>
      </w:r>
      <w:r w:rsidRPr="007B6FDD">
        <w:rPr>
          <w:rFonts w:cs="Times New Roman"/>
          <w:kern w:val="0"/>
          <w:lang w:eastAsia="et-EE" w:bidi="ar-SA"/>
        </w:rPr>
        <w:t>tänava suhtes. Kruntide eesaedade kujundamisel on soovituslik lähtuda piirkonna miljööst ja</w:t>
      </w:r>
      <w:r>
        <w:rPr>
          <w:rFonts w:cs="Times New Roman"/>
          <w:kern w:val="0"/>
          <w:lang w:eastAsia="et-EE" w:bidi="ar-SA"/>
        </w:rPr>
        <w:t xml:space="preserve"> </w:t>
      </w:r>
      <w:r w:rsidRPr="007B6FDD">
        <w:rPr>
          <w:rFonts w:cs="Times New Roman"/>
          <w:kern w:val="0"/>
          <w:lang w:eastAsia="et-EE" w:bidi="ar-SA"/>
        </w:rPr>
        <w:t>üldisest pildist. Kruntide</w:t>
      </w:r>
      <w:r>
        <w:rPr>
          <w:rFonts w:cs="Times New Roman"/>
          <w:kern w:val="0"/>
          <w:lang w:eastAsia="et-EE" w:bidi="ar-SA"/>
        </w:rPr>
        <w:t xml:space="preserve"> </w:t>
      </w:r>
      <w:r w:rsidRPr="007B6FDD">
        <w:rPr>
          <w:rFonts w:cs="Times New Roman"/>
          <w:kern w:val="0"/>
          <w:lang w:eastAsia="et-EE" w:bidi="ar-SA"/>
        </w:rPr>
        <w:t>eraldamiseks, tänavailme ja elurikkuse rikastamiseks on soovitatav rajada nii vabakujulisi kui ka</w:t>
      </w:r>
      <w:r w:rsidR="007A775F">
        <w:rPr>
          <w:rFonts w:cs="Times New Roman"/>
          <w:kern w:val="0"/>
          <w:lang w:eastAsia="et-EE" w:bidi="ar-SA"/>
        </w:rPr>
        <w:t xml:space="preserve"> </w:t>
      </w:r>
      <w:r w:rsidRPr="007B6FDD">
        <w:rPr>
          <w:rFonts w:cs="Times New Roman"/>
          <w:kern w:val="0"/>
          <w:lang w:eastAsia="et-EE" w:bidi="ar-SA"/>
        </w:rPr>
        <w:t>pöetavaid hekke.</w:t>
      </w:r>
    </w:p>
    <w:p w14:paraId="128BE104" w14:textId="77777777" w:rsidR="007A775F" w:rsidRPr="007A775F" w:rsidRDefault="007A775F" w:rsidP="007A775F">
      <w:pPr>
        <w:widowControl/>
        <w:suppressAutoHyphens w:val="0"/>
        <w:autoSpaceDE w:val="0"/>
        <w:adjustRightInd w:val="0"/>
        <w:spacing w:line="360" w:lineRule="auto"/>
        <w:jc w:val="both"/>
        <w:textAlignment w:val="auto"/>
        <w:rPr>
          <w:rFonts w:cs="Times New Roman"/>
          <w:kern w:val="0"/>
          <w:lang w:eastAsia="et-EE" w:bidi="ar-SA"/>
        </w:rPr>
      </w:pPr>
    </w:p>
    <w:p w14:paraId="1B440A9B" w14:textId="1CBBA1D2" w:rsidR="007A775F" w:rsidRDefault="00FF2983">
      <w:pPr>
        <w:pStyle w:val="Header"/>
      </w:pPr>
      <w:r>
        <w:t>Vähe</w:t>
      </w:r>
      <w:r w:rsidR="007A775F">
        <w:t>malt 10% krun</w:t>
      </w:r>
      <w:r w:rsidR="007F0892">
        <w:t>tide</w:t>
      </w:r>
      <w:r w:rsidR="007A775F">
        <w:t xml:space="preserve"> haljastusest</w:t>
      </w:r>
      <w:r w:rsidR="003F6B3B">
        <w:t xml:space="preserve"> tuleb </w:t>
      </w:r>
      <w:proofErr w:type="spellStart"/>
      <w:r w:rsidR="003F6B3B">
        <w:t>kõrghaljastada</w:t>
      </w:r>
      <w:proofErr w:type="spellEnd"/>
      <w:r w:rsidR="003F6B3B">
        <w:t>.</w:t>
      </w:r>
      <w:r w:rsidR="007F0892">
        <w:t xml:space="preserve"> Kõrghaljastus tuleb rajada elamukruntidel koos hoonete ja tänavamaadel koos tänavate väljaehitamisega.</w:t>
      </w:r>
    </w:p>
    <w:p w14:paraId="1C579FF9" w14:textId="77777777" w:rsidR="002840E3" w:rsidRDefault="003F6B3B">
      <w:pPr>
        <w:pStyle w:val="Header"/>
      </w:pPr>
      <w:r>
        <w:t>Arvestades, et käesoleval ajal piirab</w:t>
      </w:r>
      <w:r w:rsidR="007A775F">
        <w:t xml:space="preserve"> planeeringuala </w:t>
      </w:r>
      <w:r>
        <w:t>kasutust</w:t>
      </w:r>
      <w:r w:rsidR="00903AC9">
        <w:t xml:space="preserve"> (peamiselt jaotusmagistraaltänava ja Vana Ihaste vahelise haljastuse rajamist)</w:t>
      </w:r>
      <w:r>
        <w:t xml:space="preserve"> kõrgepinge õhulii</w:t>
      </w:r>
      <w:r w:rsidR="00903AC9">
        <w:t xml:space="preserve">ni kaitsevöönd on lisahaljastuse rajamine </w:t>
      </w:r>
      <w:r>
        <w:t xml:space="preserve"> </w:t>
      </w:r>
      <w:r w:rsidR="007A775F">
        <w:t xml:space="preserve">kõrgepingeliini kaitsevööndisse </w:t>
      </w:r>
      <w:r w:rsidR="00903AC9">
        <w:t xml:space="preserve">võimalik </w:t>
      </w:r>
      <w:r>
        <w:t>pärast õhuliini demonteerimist ja kaitsevööndi vähenemist.</w:t>
      </w:r>
    </w:p>
    <w:p w14:paraId="68A0C7C1" w14:textId="77777777" w:rsidR="007A775F" w:rsidRDefault="007A775F">
      <w:pPr>
        <w:pStyle w:val="Header"/>
      </w:pPr>
    </w:p>
    <w:p w14:paraId="7B1C2F12" w14:textId="77777777" w:rsidR="007A775F" w:rsidRDefault="003F6B3B">
      <w:pPr>
        <w:pStyle w:val="Header"/>
        <w:rPr>
          <w:rFonts w:eastAsia="ðêó¿°'30é" w:cs="ðêó¿°'30é"/>
        </w:rPr>
      </w:pPr>
      <w:r>
        <w:rPr>
          <w:rFonts w:eastAsia="ðêó¿°'30é" w:cs="ðêó¿°'30é"/>
        </w:rPr>
        <w:t xml:space="preserve">Planeeringus näidatud haljastuse paiknemine on illustratiivne ja täpne asukoht antakse projekteerimisel. </w:t>
      </w:r>
    </w:p>
    <w:p w14:paraId="0346BE54" w14:textId="77777777" w:rsidR="007A775F" w:rsidRDefault="007A775F">
      <w:pPr>
        <w:pStyle w:val="Header"/>
        <w:rPr>
          <w:rFonts w:eastAsia="ðêó¿°'30é" w:cs="ðêó¿°'30é"/>
        </w:rPr>
      </w:pPr>
    </w:p>
    <w:p w14:paraId="4C004880" w14:textId="77777777" w:rsidR="002840E3" w:rsidRDefault="003F6B3B">
      <w:pPr>
        <w:pStyle w:val="Header"/>
      </w:pPr>
      <w:r>
        <w:t>Juurdepääsu- ja parkimisala</w:t>
      </w:r>
      <w:r w:rsidR="00903AC9">
        <w:t>de</w:t>
      </w:r>
      <w:r>
        <w:t>lt  kogunev lumi on ette nähtud ära vedada või  ladustada krundil.  Lume ladustamine tänavatele on keelatud.</w:t>
      </w:r>
    </w:p>
    <w:p w14:paraId="41EA21E1" w14:textId="77777777" w:rsidR="002840E3" w:rsidRDefault="003F6B3B">
      <w:pPr>
        <w:pStyle w:val="Header"/>
      </w:pPr>
      <w:r>
        <w:lastRenderedPageBreak/>
        <w:t>Planeeritavate hoonete ja parkla</w:t>
      </w:r>
      <w:r w:rsidR="007A775F">
        <w:t>te</w:t>
      </w:r>
      <w:r>
        <w:t xml:space="preserve"> valgustamine lahendatakse projekteerimisel. Planeeringuala tänavad</w:t>
      </w:r>
      <w:r w:rsidR="007A775F">
        <w:t xml:space="preserve"> </w:t>
      </w:r>
      <w:r w:rsidR="00E401DF">
        <w:t xml:space="preserve">on kavandatud </w:t>
      </w:r>
      <w:r w:rsidR="007A775F">
        <w:t xml:space="preserve"> tänavavalgustusega. </w:t>
      </w:r>
      <w:r w:rsidR="00903AC9">
        <w:t xml:space="preserve">Tänavavalgustuse </w:t>
      </w:r>
      <w:r w:rsidR="00B14298">
        <w:t xml:space="preserve">(sh valgustuspostide) </w:t>
      </w:r>
      <w:r w:rsidR="00903AC9">
        <w:t>täpne paiknemine ja lahendus antakse tänavate projektiga.</w:t>
      </w:r>
    </w:p>
    <w:p w14:paraId="4E229B3D" w14:textId="77777777" w:rsidR="00E401DF" w:rsidRDefault="00E401DF">
      <w:pPr>
        <w:pStyle w:val="Header"/>
      </w:pPr>
    </w:p>
    <w:p w14:paraId="20AA5F95" w14:textId="77777777" w:rsidR="000F7264" w:rsidRDefault="00E401DF">
      <w:pPr>
        <w:pStyle w:val="Header"/>
      </w:pPr>
      <w:r>
        <w:t>Elamuk</w:t>
      </w:r>
      <w:r w:rsidR="003F6B3B">
        <w:t>run</w:t>
      </w:r>
      <w:r>
        <w:t>tide</w:t>
      </w:r>
      <w:r w:rsidR="003F6B3B">
        <w:t xml:space="preserve"> piiramine </w:t>
      </w:r>
      <w:r w:rsidR="00655E35">
        <w:t xml:space="preserve">piirdeaedadega on lubatud ja piirdeaia </w:t>
      </w:r>
      <w:r w:rsidR="007C6985">
        <w:t>kujun</w:t>
      </w:r>
      <w:r w:rsidR="00B14298">
        <w:t>dus lahendatakse ühtseten</w:t>
      </w:r>
      <w:r w:rsidR="007C6985">
        <w:t>a arhitektuurinõuete määramisel</w:t>
      </w:r>
      <w:r>
        <w:t xml:space="preserve">. Piirded on soovitav kombineerida haljastusega. </w:t>
      </w:r>
    </w:p>
    <w:p w14:paraId="4321AA99" w14:textId="77777777" w:rsidR="000F7264" w:rsidRDefault="000F7264">
      <w:pPr>
        <w:pStyle w:val="Header"/>
      </w:pPr>
      <w:r>
        <w:t>Elamukrundid tuleb pärast ehitustegevuse lõppu heakorrastada ning haljastada.</w:t>
      </w:r>
    </w:p>
    <w:p w14:paraId="7D9A96C1" w14:textId="77777777" w:rsidR="000F7264" w:rsidRDefault="000F7264">
      <w:pPr>
        <w:pStyle w:val="Header"/>
      </w:pPr>
    </w:p>
    <w:p w14:paraId="2E966EE3" w14:textId="77777777" w:rsidR="002840E3" w:rsidRDefault="003F6B3B">
      <w:pPr>
        <w:pStyle w:val="Header"/>
      </w:pPr>
      <w:r>
        <w:rPr>
          <w:rFonts w:eastAsia="Arial Unicode MS" w:cs="Arial Unicode MS"/>
        </w:rPr>
        <w:t xml:space="preserve">Hoonestuse ja kõvakatetega alade paiknemine on graafiliselt esitatud põhijoonisel </w:t>
      </w:r>
      <w:r>
        <w:rPr>
          <w:rFonts w:eastAsia="Arial Unicode MS" w:cs="Arial Unicode MS"/>
          <w:i/>
          <w:iCs/>
        </w:rPr>
        <w:t>(joonis 4).</w:t>
      </w:r>
    </w:p>
    <w:p w14:paraId="5C28CF35" w14:textId="77777777" w:rsidR="002840E3" w:rsidRPr="0043220E" w:rsidRDefault="003F6B3B" w:rsidP="00E401DF">
      <w:pPr>
        <w:pStyle w:val="Heading3"/>
        <w:numPr>
          <w:ilvl w:val="0"/>
          <w:numId w:val="0"/>
        </w:numPr>
        <w:rPr>
          <w:lang w:val="et-EE"/>
        </w:rPr>
      </w:pPr>
      <w:r w:rsidRPr="0043220E">
        <w:rPr>
          <w:lang w:val="et-EE"/>
        </w:rPr>
        <w:t>5.6 Ehitistevahelised kujad</w:t>
      </w:r>
    </w:p>
    <w:p w14:paraId="24A20ECE" w14:textId="7B7EE455" w:rsidR="002840E3" w:rsidRDefault="003F6B3B">
      <w:pPr>
        <w:pStyle w:val="Standard"/>
        <w:rPr>
          <w:color w:val="000000"/>
        </w:rPr>
      </w:pPr>
      <w:r>
        <w:t>Vastavalt siseministri 30.03.2017 määrusele nr 17 „Ehitisele esitatavad tuleohutusnõuded ja nõuded tuletõrje veevarustusele“ §-le 22 peab</w:t>
      </w:r>
      <w:r>
        <w:rPr>
          <w:color w:val="202020"/>
        </w:rPr>
        <w:t xml:space="preserve"> tule levimist teisele ehitisele vältima nõnda, et oleks tagatud inimese elu ja tervise, vara ja keskkonna ohutus. </w:t>
      </w:r>
      <w:r>
        <w:t>Hoonete</w:t>
      </w:r>
      <w:r w:rsidR="007F0892">
        <w:t xml:space="preserve"> </w:t>
      </w:r>
      <w:r>
        <w:t xml:space="preserve">vaheline kuja peab olema vähemalt kaheksa meetrit. </w:t>
      </w:r>
      <w:r>
        <w:rPr>
          <w:color w:val="000000"/>
        </w:rPr>
        <w:t>Planeeringuga kavandatud hoonestusal</w:t>
      </w:r>
      <w:r w:rsidR="00E401DF">
        <w:rPr>
          <w:color w:val="000000"/>
        </w:rPr>
        <w:t xml:space="preserve">ad on üksteisest kavandatud </w:t>
      </w:r>
      <w:r>
        <w:rPr>
          <w:color w:val="000000"/>
        </w:rPr>
        <w:t>kaugemal</w:t>
      </w:r>
      <w:r w:rsidR="00E401DF">
        <w:rPr>
          <w:color w:val="000000"/>
        </w:rPr>
        <w:t>e</w:t>
      </w:r>
      <w:r>
        <w:rPr>
          <w:color w:val="000000"/>
        </w:rPr>
        <w:t xml:space="preserve"> kui 8m.</w:t>
      </w:r>
    </w:p>
    <w:p w14:paraId="781EB38C" w14:textId="77777777" w:rsidR="00E401DF" w:rsidRDefault="00E401DF">
      <w:pPr>
        <w:pStyle w:val="Standard"/>
      </w:pPr>
    </w:p>
    <w:p w14:paraId="4CDB0356" w14:textId="77777777" w:rsidR="002840E3" w:rsidRDefault="003F6B3B">
      <w:pPr>
        <w:pStyle w:val="Header"/>
        <w:rPr>
          <w:color w:val="000000"/>
        </w:rPr>
      </w:pPr>
      <w:r>
        <w:rPr>
          <w:color w:val="000000"/>
        </w:rPr>
        <w:t>Planeeritud hoone minimaal</w:t>
      </w:r>
      <w:r w:rsidR="00E401DF">
        <w:rPr>
          <w:color w:val="000000"/>
        </w:rPr>
        <w:t>seks tulepüsivusklassiks on TP-3</w:t>
      </w:r>
      <w:r>
        <w:rPr>
          <w:color w:val="000000"/>
        </w:rPr>
        <w:t xml:space="preserve">. </w:t>
      </w:r>
    </w:p>
    <w:p w14:paraId="091BCF4A" w14:textId="77777777" w:rsidR="002840E3" w:rsidRDefault="003F6B3B">
      <w:pPr>
        <w:pStyle w:val="Header"/>
        <w:rPr>
          <w:rFonts w:cs="Arial Unicode MS"/>
          <w:color w:val="000000"/>
        </w:rPr>
      </w:pPr>
      <w:r>
        <w:rPr>
          <w:rFonts w:cs="Arial Unicode MS"/>
          <w:color w:val="000000"/>
        </w:rPr>
        <w:t xml:space="preserve">Planeeringuala läheduses </w:t>
      </w:r>
      <w:r w:rsidR="00E401DF">
        <w:rPr>
          <w:rFonts w:cs="Arial Unicode MS"/>
          <w:color w:val="000000"/>
        </w:rPr>
        <w:t>ca 70</w:t>
      </w:r>
      <w:r>
        <w:rPr>
          <w:rFonts w:cs="Arial Unicode MS"/>
          <w:color w:val="000000"/>
        </w:rPr>
        <w:t xml:space="preserve">m </w:t>
      </w:r>
      <w:r w:rsidR="00E401DF">
        <w:rPr>
          <w:rFonts w:cs="Arial Unicode MS"/>
          <w:color w:val="000000"/>
        </w:rPr>
        <w:t>kaugusel</w:t>
      </w:r>
      <w:r>
        <w:rPr>
          <w:rFonts w:cs="Arial Unicode MS"/>
          <w:color w:val="000000"/>
        </w:rPr>
        <w:t xml:space="preserve"> asub </w:t>
      </w:r>
      <w:r w:rsidR="00E401DF">
        <w:rPr>
          <w:rFonts w:cs="Arial Unicode MS"/>
          <w:color w:val="000000"/>
        </w:rPr>
        <w:t>hüdrant nr 1006 (Hipodroomi ja Metshaldja tn nurga juures)</w:t>
      </w:r>
      <w:r>
        <w:rPr>
          <w:rFonts w:cs="Arial Unicode MS"/>
          <w:color w:val="000000"/>
        </w:rPr>
        <w:t xml:space="preserve">. </w:t>
      </w:r>
      <w:r w:rsidR="00E401DF">
        <w:rPr>
          <w:rFonts w:cs="Arial Unicode MS"/>
          <w:color w:val="000000"/>
        </w:rPr>
        <w:t>Lisaks on planeeringuala tuletõrje kustutusveega varustami</w:t>
      </w:r>
      <w:r w:rsidR="00396F48">
        <w:rPr>
          <w:rFonts w:cs="Arial Unicode MS"/>
          <w:color w:val="000000"/>
        </w:rPr>
        <w:t>seks kavandatud  3</w:t>
      </w:r>
      <w:r w:rsidR="00E401DF">
        <w:rPr>
          <w:rFonts w:cs="Arial Unicode MS"/>
          <w:color w:val="000000"/>
        </w:rPr>
        <w:t xml:space="preserve">  uut hüdranti.</w:t>
      </w:r>
    </w:p>
    <w:p w14:paraId="0AEC0395" w14:textId="77777777" w:rsidR="002840E3" w:rsidRPr="0043220E" w:rsidRDefault="003F6B3B" w:rsidP="00E401DF">
      <w:pPr>
        <w:pStyle w:val="Heading3"/>
        <w:numPr>
          <w:ilvl w:val="0"/>
          <w:numId w:val="0"/>
        </w:numPr>
        <w:rPr>
          <w:lang w:val="fi-FI"/>
        </w:rPr>
      </w:pPr>
      <w:r w:rsidRPr="0043220E">
        <w:rPr>
          <w:lang w:val="fi-FI"/>
        </w:rPr>
        <w:t xml:space="preserve">5.7 </w:t>
      </w:r>
      <w:proofErr w:type="spellStart"/>
      <w:r w:rsidRPr="0043220E">
        <w:rPr>
          <w:lang w:val="fi-FI"/>
        </w:rPr>
        <w:t>Tehnovõrkude</w:t>
      </w:r>
      <w:proofErr w:type="spellEnd"/>
      <w:r w:rsidRPr="0043220E">
        <w:rPr>
          <w:lang w:val="fi-FI"/>
        </w:rPr>
        <w:t xml:space="preserve"> ja </w:t>
      </w:r>
      <w:proofErr w:type="spellStart"/>
      <w:r w:rsidRPr="0043220E">
        <w:rPr>
          <w:lang w:val="fi-FI"/>
        </w:rPr>
        <w:t>rajatiste</w:t>
      </w:r>
      <w:proofErr w:type="spellEnd"/>
      <w:r w:rsidRPr="0043220E">
        <w:rPr>
          <w:lang w:val="fi-FI"/>
        </w:rPr>
        <w:t xml:space="preserve"> </w:t>
      </w:r>
      <w:proofErr w:type="spellStart"/>
      <w:r w:rsidRPr="0043220E">
        <w:rPr>
          <w:lang w:val="fi-FI"/>
        </w:rPr>
        <w:t>asukohad</w:t>
      </w:r>
      <w:proofErr w:type="spellEnd"/>
      <w:r w:rsidRPr="0043220E">
        <w:rPr>
          <w:lang w:val="fi-FI"/>
        </w:rPr>
        <w:t xml:space="preserve">     </w:t>
      </w:r>
    </w:p>
    <w:p w14:paraId="1B52195D" w14:textId="77777777" w:rsidR="007C6985" w:rsidRDefault="00E401DF">
      <w:pPr>
        <w:pStyle w:val="Header"/>
      </w:pPr>
      <w:r>
        <w:t xml:space="preserve">Planeeringualal </w:t>
      </w:r>
      <w:r w:rsidR="003F6B3B">
        <w:t xml:space="preserve">puuduvad </w:t>
      </w:r>
      <w:r>
        <w:t xml:space="preserve">välja ehitatud </w:t>
      </w:r>
      <w:r w:rsidR="003F6B3B">
        <w:t xml:space="preserve">ühendused tehnovõrkudega. </w:t>
      </w:r>
    </w:p>
    <w:p w14:paraId="37A3BB09" w14:textId="7700F9DF" w:rsidR="007C6985" w:rsidRDefault="007C6985">
      <w:pPr>
        <w:pStyle w:val="Header"/>
      </w:pPr>
      <w:r>
        <w:t>Idaringtee rajamise ajal paigaldati Idaringtee alla Ihaste tee 12a krundile suunduvana perspektiivne veetoru. Käesoleva planeeringu raames nimetatud veetoru veevarustusega ei ühendata, torustik säilib perspektii</w:t>
      </w:r>
      <w:r w:rsidR="007F0892">
        <w:t>v</w:t>
      </w:r>
      <w:r>
        <w:t>sete arenduste tarvis.</w:t>
      </w:r>
    </w:p>
    <w:p w14:paraId="1F4B0F3B" w14:textId="77777777" w:rsidR="002840E3" w:rsidRDefault="003F6B3B">
      <w:pPr>
        <w:pStyle w:val="Header"/>
      </w:pPr>
      <w:r>
        <w:t xml:space="preserve">Seoses </w:t>
      </w:r>
      <w:r w:rsidR="00E401DF">
        <w:t xml:space="preserve">maa-ala </w:t>
      </w:r>
      <w:r>
        <w:t>hoonestamisega luuakse</w:t>
      </w:r>
      <w:r w:rsidR="00E401DF">
        <w:t xml:space="preserve"> planeeritud uutele elamukruntidele</w:t>
      </w:r>
      <w:r>
        <w:t xml:space="preserve"> tehnovõrkudega ühendused.</w:t>
      </w:r>
    </w:p>
    <w:p w14:paraId="1D93FE70" w14:textId="77777777" w:rsidR="002840E3" w:rsidRDefault="002840E3">
      <w:pPr>
        <w:pStyle w:val="Header"/>
      </w:pPr>
    </w:p>
    <w:p w14:paraId="5194C469" w14:textId="77777777" w:rsidR="002840E3" w:rsidRDefault="003F6B3B">
      <w:pPr>
        <w:pStyle w:val="Header"/>
      </w:pPr>
      <w:r>
        <w:t>VEEVARUSTUS JA KANALISATSIOON</w:t>
      </w:r>
    </w:p>
    <w:p w14:paraId="533FD30D" w14:textId="77777777" w:rsidR="002840E3" w:rsidRPr="00903AC9" w:rsidRDefault="003F6B3B">
      <w:pPr>
        <w:pStyle w:val="Header"/>
      </w:pPr>
      <w:r w:rsidRPr="00903AC9">
        <w:t>Vastavalt AS Tartu Veevärk teh</w:t>
      </w:r>
      <w:r w:rsidR="00E401DF" w:rsidRPr="00903AC9">
        <w:t>nilistele tingimustele nr INF/1133</w:t>
      </w:r>
      <w:r w:rsidRPr="00903AC9">
        <w:t xml:space="preserve"> </w:t>
      </w:r>
      <w:r w:rsidR="00DB7A4C" w:rsidRPr="00903AC9">
        <w:t xml:space="preserve">tuleb planeeringuala kruntide veevarustus kavandada Hipodroomi tn De 110 veetorustikust. Veetorustik tuleb </w:t>
      </w:r>
      <w:r w:rsidR="00DB7A4C" w:rsidRPr="00903AC9">
        <w:lastRenderedPageBreak/>
        <w:t>rajada piki Hipodroomi tänavat ja Ihaste teed kuni planeeringuala kruntideni.</w:t>
      </w:r>
      <w:r w:rsidR="006D5E46">
        <w:t xml:space="preserve"> Veetorustik ringistatakse Nõlvaku tn 34 krundi kõrval oleva veetoruga De225.</w:t>
      </w:r>
      <w:r w:rsidR="00DB7A4C" w:rsidRPr="00903AC9">
        <w:t xml:space="preserve"> </w:t>
      </w:r>
    </w:p>
    <w:p w14:paraId="52906A92" w14:textId="77777777" w:rsidR="002840E3" w:rsidRDefault="00DB7A4C">
      <w:pPr>
        <w:pStyle w:val="Standard"/>
        <w:autoSpaceDE w:val="0"/>
      </w:pPr>
      <w:r w:rsidRPr="00903AC9">
        <w:rPr>
          <w:color w:val="000000"/>
        </w:rPr>
        <w:t>Iga elamukrundi hooned</w:t>
      </w:r>
      <w:r w:rsidR="003F6B3B" w:rsidRPr="00903AC9">
        <w:rPr>
          <w:color w:val="000000"/>
        </w:rPr>
        <w:t xml:space="preserve"> tuleb veega varustada ühe veeühenduse ja veemõõdusõlme kaudu.</w:t>
      </w:r>
    </w:p>
    <w:p w14:paraId="09553C82" w14:textId="77777777" w:rsidR="002840E3" w:rsidRDefault="002840E3">
      <w:pPr>
        <w:pStyle w:val="Header"/>
      </w:pPr>
    </w:p>
    <w:p w14:paraId="25FEF60F" w14:textId="77777777" w:rsidR="002840E3" w:rsidRPr="00DB7A4C" w:rsidRDefault="003F6B3B">
      <w:pPr>
        <w:pStyle w:val="Header"/>
        <w:rPr>
          <w:color w:val="000000"/>
        </w:rPr>
      </w:pPr>
      <w:r>
        <w:t>KANALISATSIOON</w:t>
      </w:r>
      <w:r>
        <w:br/>
      </w:r>
      <w:r w:rsidRPr="00903AC9">
        <w:rPr>
          <w:color w:val="000000"/>
        </w:rPr>
        <w:t xml:space="preserve">Rajatavate </w:t>
      </w:r>
      <w:r w:rsidR="00DB7A4C" w:rsidRPr="00903AC9">
        <w:rPr>
          <w:color w:val="000000"/>
        </w:rPr>
        <w:t xml:space="preserve">elamukruntide </w:t>
      </w:r>
      <w:r w:rsidRPr="00903AC9">
        <w:rPr>
          <w:color w:val="000000"/>
        </w:rPr>
        <w:t>reovee eesvooluks planeeritakse</w:t>
      </w:r>
      <w:r w:rsidR="00DB7A4C" w:rsidRPr="00903AC9">
        <w:rPr>
          <w:color w:val="000000"/>
        </w:rPr>
        <w:t xml:space="preserve"> kanalisatsioonikollektor DN 1000, mis asub Ihaste tee </w:t>
      </w:r>
      <w:r w:rsidR="00903AC9">
        <w:rPr>
          <w:color w:val="000000"/>
        </w:rPr>
        <w:t xml:space="preserve">18 krundi nurga </w:t>
      </w:r>
      <w:r w:rsidR="00DB7A4C" w:rsidRPr="00903AC9">
        <w:rPr>
          <w:color w:val="000000"/>
        </w:rPr>
        <w:t xml:space="preserve">ja </w:t>
      </w:r>
      <w:r w:rsidR="00903AC9">
        <w:rPr>
          <w:color w:val="000000"/>
        </w:rPr>
        <w:t>idapoolse ringtee juures (</w:t>
      </w:r>
      <w:r w:rsidR="00DB7A4C" w:rsidRPr="00903AC9">
        <w:rPr>
          <w:color w:val="000000"/>
        </w:rPr>
        <w:t>reoveekollektori ristumise kohas</w:t>
      </w:r>
      <w:r w:rsidR="00903AC9">
        <w:rPr>
          <w:color w:val="000000"/>
        </w:rPr>
        <w:t>)</w:t>
      </w:r>
      <w:r w:rsidR="00DB7A4C" w:rsidRPr="00903AC9">
        <w:rPr>
          <w:color w:val="000000"/>
        </w:rPr>
        <w:t xml:space="preserve">. Planeeringuala tänavatele rajatakse </w:t>
      </w:r>
      <w:r w:rsidR="00903AC9">
        <w:rPr>
          <w:color w:val="000000"/>
        </w:rPr>
        <w:t xml:space="preserve">isevoolne </w:t>
      </w:r>
      <w:r w:rsidR="00DB7A4C" w:rsidRPr="00903AC9">
        <w:rPr>
          <w:color w:val="000000"/>
        </w:rPr>
        <w:t>kanalisatsioonitorustik ning t</w:t>
      </w:r>
      <w:r w:rsidRPr="00903AC9">
        <w:rPr>
          <w:color w:val="000000"/>
        </w:rPr>
        <w:t>änavatorustikust hoone</w:t>
      </w:r>
      <w:r w:rsidR="00DB7A4C" w:rsidRPr="00903AC9">
        <w:rPr>
          <w:color w:val="000000"/>
        </w:rPr>
        <w:t>te</w:t>
      </w:r>
      <w:r w:rsidRPr="00903AC9">
        <w:rPr>
          <w:color w:val="000000"/>
        </w:rPr>
        <w:t>ni rajatakse ühendustorustik</w:t>
      </w:r>
      <w:r w:rsidR="00DB7A4C" w:rsidRPr="00903AC9">
        <w:rPr>
          <w:color w:val="000000"/>
        </w:rPr>
        <w:t>ud</w:t>
      </w:r>
      <w:r w:rsidRPr="00903AC9">
        <w:rPr>
          <w:color w:val="000000"/>
        </w:rPr>
        <w:t>.</w:t>
      </w:r>
    </w:p>
    <w:p w14:paraId="41326515" w14:textId="77777777" w:rsidR="002840E3" w:rsidRDefault="002840E3">
      <w:pPr>
        <w:pStyle w:val="Header"/>
      </w:pPr>
    </w:p>
    <w:p w14:paraId="455CA2FB" w14:textId="77777777" w:rsidR="002840E3" w:rsidRDefault="003F6B3B">
      <w:pPr>
        <w:pStyle w:val="Header"/>
      </w:pPr>
      <w:r>
        <w:t>SADEMEVESI</w:t>
      </w:r>
    </w:p>
    <w:p w14:paraId="31E93EC6" w14:textId="3352CFE1" w:rsidR="00DB7A4C" w:rsidRPr="00903AC9" w:rsidRDefault="00DB7A4C" w:rsidP="00DB7A4C">
      <w:pPr>
        <w:pStyle w:val="Default"/>
        <w:spacing w:line="360" w:lineRule="auto"/>
        <w:jc w:val="both"/>
      </w:pPr>
      <w:r w:rsidRPr="00903AC9">
        <w:rPr>
          <w:iCs/>
        </w:rPr>
        <w:t xml:space="preserve">Sademevee äravoolusüsteemi planeerimisel </w:t>
      </w:r>
      <w:r w:rsidR="004B5CA4">
        <w:rPr>
          <w:iCs/>
        </w:rPr>
        <w:t>on kasutatud</w:t>
      </w:r>
      <w:r w:rsidRPr="00903AC9">
        <w:rPr>
          <w:iCs/>
        </w:rPr>
        <w:t xml:space="preserve">: </w:t>
      </w:r>
    </w:p>
    <w:p w14:paraId="5C1A0972" w14:textId="77777777" w:rsidR="00DB7A4C" w:rsidRPr="00903AC9" w:rsidRDefault="00DB7A4C" w:rsidP="00DB7A4C">
      <w:pPr>
        <w:pStyle w:val="Default"/>
        <w:spacing w:after="23" w:line="360" w:lineRule="auto"/>
        <w:jc w:val="both"/>
      </w:pPr>
      <w:r w:rsidRPr="00903AC9">
        <w:rPr>
          <w:iCs/>
        </w:rPr>
        <w:t xml:space="preserve">1) Uurimistööd „Vana-Ihaste territooriumilt pinnavee ärajuhtimise põhiskeem“, Eesti Veeprojekt OÜ töö nr. 37-04 ning </w:t>
      </w:r>
    </w:p>
    <w:p w14:paraId="6DE93A3F" w14:textId="5A93DBA5" w:rsidR="00DB7A4C" w:rsidRDefault="00DB7A4C" w:rsidP="00DB7A4C">
      <w:pPr>
        <w:pStyle w:val="Default"/>
        <w:spacing w:line="360" w:lineRule="auto"/>
        <w:jc w:val="both"/>
        <w:rPr>
          <w:iCs/>
        </w:rPr>
      </w:pPr>
      <w:r w:rsidRPr="00903AC9">
        <w:rPr>
          <w:iCs/>
        </w:rPr>
        <w:t xml:space="preserve">2) Tartu linna Idapoolse Ringtee Turu - Lammi tänavate vahelise lõigu tehnilist projekti ja projekti raames rajatud teede ja tehnovõrkude teostusjooniseid ning tegelikku ehitusjärgset situatsiooni. </w:t>
      </w:r>
    </w:p>
    <w:p w14:paraId="755E2759" w14:textId="77777777" w:rsidR="00417193" w:rsidRDefault="00417193" w:rsidP="00DB7A4C">
      <w:pPr>
        <w:pStyle w:val="Default"/>
        <w:spacing w:line="360" w:lineRule="auto"/>
        <w:jc w:val="both"/>
        <w:rPr>
          <w:iCs/>
        </w:rPr>
      </w:pPr>
    </w:p>
    <w:p w14:paraId="12AB8ED9" w14:textId="4DFF9D30" w:rsidR="00417193" w:rsidRDefault="00417193" w:rsidP="00DB7A4C">
      <w:pPr>
        <w:pStyle w:val="Default"/>
        <w:spacing w:line="360" w:lineRule="auto"/>
        <w:jc w:val="both"/>
      </w:pPr>
      <w:r w:rsidRPr="00417193">
        <w:rPr>
          <w:highlight w:val="yellow"/>
        </w:rPr>
        <w:t>Vastavalt „Vana-Ihaste territooriumilt pinnavee ärajuhtimise põhiskeemile“ süvendatakse planeeringuala lõunaosas olemasoleva kraavi lõik</w:t>
      </w:r>
      <w:r>
        <w:rPr>
          <w:highlight w:val="yellow"/>
        </w:rPr>
        <w:t>u</w:t>
      </w:r>
      <w:r w:rsidRPr="00417193">
        <w:rPr>
          <w:highlight w:val="yellow"/>
        </w:rPr>
        <w:t xml:space="preserve"> ning rajatakse uus ühenduskraav planeeringuala põhjapiiril kulgeva kraaviga (vt põhijoonist ja funktsionaalsete ja linnaehituslike seoste joonist).</w:t>
      </w:r>
    </w:p>
    <w:p w14:paraId="003A25C0" w14:textId="77777777" w:rsidR="00417193" w:rsidRPr="00903AC9" w:rsidRDefault="00417193" w:rsidP="00DB7A4C">
      <w:pPr>
        <w:pStyle w:val="Default"/>
        <w:spacing w:line="360" w:lineRule="auto"/>
        <w:jc w:val="both"/>
      </w:pPr>
    </w:p>
    <w:p w14:paraId="5CF3DFD7" w14:textId="20AF1E33" w:rsidR="00417193" w:rsidRDefault="003D0608" w:rsidP="00DB7A4C">
      <w:pPr>
        <w:pStyle w:val="Default"/>
        <w:spacing w:line="360" w:lineRule="auto"/>
        <w:jc w:val="both"/>
        <w:rPr>
          <w:iCs/>
        </w:rPr>
      </w:pPr>
      <w:r w:rsidRPr="00903AC9">
        <w:rPr>
          <w:iCs/>
        </w:rPr>
        <w:t xml:space="preserve">Planeeringuala </w:t>
      </w:r>
      <w:r w:rsidR="00DB7A4C" w:rsidRPr="00903AC9">
        <w:rPr>
          <w:iCs/>
        </w:rPr>
        <w:t xml:space="preserve">tänavatele </w:t>
      </w:r>
      <w:r w:rsidRPr="00903AC9">
        <w:rPr>
          <w:iCs/>
        </w:rPr>
        <w:t xml:space="preserve">on kavandatud sademeveetorustikud </w:t>
      </w:r>
      <w:r w:rsidR="00DB7A4C" w:rsidRPr="00903AC9">
        <w:rPr>
          <w:iCs/>
        </w:rPr>
        <w:t>kuni</w:t>
      </w:r>
      <w:r w:rsidR="001A2D5C">
        <w:rPr>
          <w:iCs/>
        </w:rPr>
        <w:t xml:space="preserve"> planeeringuga </w:t>
      </w:r>
      <w:r w:rsidR="001A2D5C" w:rsidRPr="00D77EC4">
        <w:rPr>
          <w:iCs/>
        </w:rPr>
        <w:t>kavandatud</w:t>
      </w:r>
      <w:r w:rsidR="00DB7A4C" w:rsidRPr="00D77EC4">
        <w:rPr>
          <w:iCs/>
        </w:rPr>
        <w:t xml:space="preserve"> </w:t>
      </w:r>
      <w:r w:rsidR="00903AC9" w:rsidRPr="00D77EC4">
        <w:rPr>
          <w:iCs/>
        </w:rPr>
        <w:t>sademevee kogumise tiikideni. Tiikidest on k</w:t>
      </w:r>
      <w:r w:rsidR="007F0892" w:rsidRPr="00D77EC4">
        <w:rPr>
          <w:iCs/>
        </w:rPr>
        <w:t>a</w:t>
      </w:r>
      <w:r w:rsidR="00903AC9" w:rsidRPr="00D77EC4">
        <w:rPr>
          <w:iCs/>
        </w:rPr>
        <w:t>vandatud sademevesi juhtida</w:t>
      </w:r>
      <w:r w:rsidR="004B5CA4">
        <w:rPr>
          <w:iCs/>
        </w:rPr>
        <w:t xml:space="preserve"> </w:t>
      </w:r>
      <w:r w:rsidR="00903AC9" w:rsidRPr="00D77EC4">
        <w:rPr>
          <w:iCs/>
        </w:rPr>
        <w:t xml:space="preserve"> ülevooluga </w:t>
      </w:r>
      <w:r w:rsidR="004B5CA4">
        <w:rPr>
          <w:iCs/>
        </w:rPr>
        <w:t xml:space="preserve">Ihaste tee suunas kulgevasse kraavi </w:t>
      </w:r>
      <w:r w:rsidR="001A2D5C" w:rsidRPr="00D77EC4">
        <w:rPr>
          <w:iCs/>
        </w:rPr>
        <w:t xml:space="preserve">ja </w:t>
      </w:r>
      <w:r w:rsidR="00383319" w:rsidRPr="00D77EC4">
        <w:rPr>
          <w:iCs/>
        </w:rPr>
        <w:t>seal</w:t>
      </w:r>
      <w:r w:rsidR="00417193">
        <w:rPr>
          <w:iCs/>
        </w:rPr>
        <w:t>t</w:t>
      </w:r>
      <w:r w:rsidR="00383319" w:rsidRPr="00D77EC4">
        <w:rPr>
          <w:iCs/>
        </w:rPr>
        <w:t xml:space="preserve"> edasi </w:t>
      </w:r>
      <w:r w:rsidR="001A2D5C" w:rsidRPr="00D77EC4">
        <w:rPr>
          <w:iCs/>
        </w:rPr>
        <w:t xml:space="preserve">Ihaste tee alt läbi </w:t>
      </w:r>
    </w:p>
    <w:p w14:paraId="17CDE491" w14:textId="79265108" w:rsidR="00417193" w:rsidRDefault="001A2D5C" w:rsidP="00DB7A4C">
      <w:pPr>
        <w:pStyle w:val="Default"/>
        <w:spacing w:line="360" w:lineRule="auto"/>
        <w:jc w:val="both"/>
        <w:rPr>
          <w:iCs/>
        </w:rPr>
      </w:pPr>
      <w:r w:rsidRPr="00D77EC4">
        <w:rPr>
          <w:iCs/>
        </w:rPr>
        <w:t>olem</w:t>
      </w:r>
      <w:r w:rsidR="00417193">
        <w:rPr>
          <w:iCs/>
        </w:rPr>
        <w:t>a</w:t>
      </w:r>
      <w:r w:rsidRPr="00D77EC4">
        <w:rPr>
          <w:iCs/>
        </w:rPr>
        <w:t>soleva truu</w:t>
      </w:r>
      <w:r w:rsidR="00417193">
        <w:rPr>
          <w:iCs/>
        </w:rPr>
        <w:t>bi kaudu</w:t>
      </w:r>
      <w:r w:rsidR="004B5CA4">
        <w:rPr>
          <w:iCs/>
        </w:rPr>
        <w:t>.</w:t>
      </w:r>
    </w:p>
    <w:p w14:paraId="1F1E1867" w14:textId="77777777" w:rsidR="00417193" w:rsidRPr="00D77EC4" w:rsidRDefault="00417193" w:rsidP="00DB7A4C">
      <w:pPr>
        <w:pStyle w:val="Default"/>
        <w:spacing w:line="360" w:lineRule="auto"/>
        <w:jc w:val="both"/>
        <w:rPr>
          <w:iCs/>
        </w:rPr>
      </w:pPr>
    </w:p>
    <w:p w14:paraId="57D7D96E" w14:textId="0ED115F8" w:rsidR="00D86D61" w:rsidRPr="00D77EC4" w:rsidRDefault="00B93A7E" w:rsidP="00DB7A4C">
      <w:pPr>
        <w:pStyle w:val="Default"/>
        <w:spacing w:line="360" w:lineRule="auto"/>
        <w:jc w:val="both"/>
        <w:rPr>
          <w:iCs/>
        </w:rPr>
      </w:pPr>
      <w:r>
        <w:rPr>
          <w:iCs/>
        </w:rPr>
        <w:t xml:space="preserve">Lähtudes </w:t>
      </w:r>
      <w:r w:rsidR="00D86D61" w:rsidRPr="00D77EC4">
        <w:rPr>
          <w:iCs/>
        </w:rPr>
        <w:t>„Vana-Ihaste territooriumilt pinnavee ärajuhtimise põhiskeemi“ (Eesti Veeprojekt OÜ, 2004)</w:t>
      </w:r>
      <w:r>
        <w:rPr>
          <w:iCs/>
        </w:rPr>
        <w:t xml:space="preserve"> tööst </w:t>
      </w:r>
      <w:r w:rsidR="00D86D61" w:rsidRPr="00D77EC4">
        <w:rPr>
          <w:iCs/>
        </w:rPr>
        <w:t xml:space="preserve"> juhitakse planeeringualalt kogunev sademevesi Ihaste tee </w:t>
      </w:r>
      <w:r w:rsidR="001A2D5C" w:rsidRPr="00D77EC4">
        <w:rPr>
          <w:iCs/>
        </w:rPr>
        <w:t>17 katastriüksusel truupide pikendustorudega kokku. Salutähe tn 33 ja 35 krundi piiri äär</w:t>
      </w:r>
      <w:r w:rsidR="00D77EC4" w:rsidRPr="00D77EC4">
        <w:rPr>
          <w:iCs/>
        </w:rPr>
        <w:t>es</w:t>
      </w:r>
      <w:r w:rsidR="001A2D5C" w:rsidRPr="00D77EC4">
        <w:rPr>
          <w:iCs/>
        </w:rPr>
        <w:t xml:space="preserve">  kulgev kraav juhitakse</w:t>
      </w:r>
      <w:r w:rsidR="00383319" w:rsidRPr="00D77EC4">
        <w:rPr>
          <w:iCs/>
        </w:rPr>
        <w:t xml:space="preserve"> </w:t>
      </w:r>
      <w:r w:rsidR="004B5CA4">
        <w:rPr>
          <w:iCs/>
        </w:rPr>
        <w:t xml:space="preserve">nimetatud </w:t>
      </w:r>
      <w:r w:rsidR="00D77EC4">
        <w:rPr>
          <w:iCs/>
        </w:rPr>
        <w:t>elamu</w:t>
      </w:r>
      <w:r w:rsidR="00383319" w:rsidRPr="00D77EC4">
        <w:rPr>
          <w:iCs/>
        </w:rPr>
        <w:t>kruntide piiridest eemale ning kruntide piiride äärde rajatakse kaitsetamm (Ihaste tee truupidest kuni Ida</w:t>
      </w:r>
      <w:r w:rsidR="004B5CA4">
        <w:rPr>
          <w:iCs/>
        </w:rPr>
        <w:t>r</w:t>
      </w:r>
      <w:r w:rsidR="00383319" w:rsidRPr="00D77EC4">
        <w:rPr>
          <w:iCs/>
        </w:rPr>
        <w:t xml:space="preserve">ingtee müravalli truubini) </w:t>
      </w:r>
      <w:r w:rsidR="00D77EC4" w:rsidRPr="00D77EC4">
        <w:rPr>
          <w:iCs/>
        </w:rPr>
        <w:t xml:space="preserve"> </w:t>
      </w:r>
      <w:r w:rsidR="004A5D7B" w:rsidRPr="00D77EC4">
        <w:rPr>
          <w:iCs/>
        </w:rPr>
        <w:t>(</w:t>
      </w:r>
      <w:r w:rsidR="00FB26D2" w:rsidRPr="00D77EC4">
        <w:rPr>
          <w:iCs/>
        </w:rPr>
        <w:t xml:space="preserve">vt </w:t>
      </w:r>
      <w:r w:rsidR="004A5D7B" w:rsidRPr="00D77EC4">
        <w:rPr>
          <w:iCs/>
        </w:rPr>
        <w:t>joonis</w:t>
      </w:r>
      <w:r w:rsidR="00FB26D2" w:rsidRPr="00D77EC4">
        <w:rPr>
          <w:iCs/>
        </w:rPr>
        <w:t>t</w:t>
      </w:r>
      <w:r w:rsidR="004A5D7B" w:rsidRPr="00D77EC4">
        <w:rPr>
          <w:iCs/>
        </w:rPr>
        <w:t xml:space="preserve"> nr 2</w:t>
      </w:r>
      <w:r w:rsidR="00D77EC4" w:rsidRPr="00D77EC4">
        <w:rPr>
          <w:iCs/>
        </w:rPr>
        <w:t xml:space="preserve"> ja allolevat skeemi</w:t>
      </w:r>
      <w:r w:rsidR="004A5D7B" w:rsidRPr="00D77EC4">
        <w:rPr>
          <w:iCs/>
        </w:rPr>
        <w:t>).</w:t>
      </w:r>
    </w:p>
    <w:p w14:paraId="595D6DFD" w14:textId="523C231F" w:rsidR="00D77EC4" w:rsidRDefault="00D77EC4" w:rsidP="00DB7A4C">
      <w:pPr>
        <w:pStyle w:val="Default"/>
        <w:spacing w:line="360" w:lineRule="auto"/>
        <w:jc w:val="both"/>
        <w:rPr>
          <w:iCs/>
          <w:highlight w:val="yellow"/>
        </w:rPr>
      </w:pPr>
    </w:p>
    <w:p w14:paraId="1F0EFAB7" w14:textId="70517865" w:rsidR="00D77EC4" w:rsidRDefault="00D77EC4" w:rsidP="00DB7A4C">
      <w:pPr>
        <w:pStyle w:val="Default"/>
        <w:spacing w:line="360" w:lineRule="auto"/>
        <w:jc w:val="both"/>
        <w:rPr>
          <w:iCs/>
          <w:highlight w:val="yellow"/>
        </w:rPr>
      </w:pPr>
      <w:r>
        <w:rPr>
          <w:iCs/>
          <w:noProof/>
          <w:highlight w:val="yellow"/>
        </w:rPr>
        <w:drawing>
          <wp:inline distT="0" distB="0" distL="0" distR="0" wp14:anchorId="4D82C4A0" wp14:editId="0C5203A1">
            <wp:extent cx="5265420" cy="264394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82868" cy="2652706"/>
                    </a:xfrm>
                    <a:prstGeom prst="rect">
                      <a:avLst/>
                    </a:prstGeom>
                    <a:noFill/>
                    <a:ln>
                      <a:noFill/>
                    </a:ln>
                  </pic:spPr>
                </pic:pic>
              </a:graphicData>
            </a:graphic>
          </wp:inline>
        </w:drawing>
      </w:r>
    </w:p>
    <w:p w14:paraId="11D1A42E" w14:textId="77777777" w:rsidR="00997E0E" w:rsidRDefault="00997E0E" w:rsidP="00A54310">
      <w:pPr>
        <w:pStyle w:val="Default"/>
        <w:spacing w:line="360" w:lineRule="auto"/>
        <w:jc w:val="both"/>
        <w:rPr>
          <w:iCs/>
        </w:rPr>
      </w:pPr>
    </w:p>
    <w:p w14:paraId="37336581" w14:textId="2D5AEF6A" w:rsidR="004B5CA4" w:rsidRPr="004B5CA4" w:rsidRDefault="004B5CA4" w:rsidP="00A54310">
      <w:pPr>
        <w:pStyle w:val="Default"/>
        <w:spacing w:line="360" w:lineRule="auto"/>
        <w:jc w:val="both"/>
        <w:rPr>
          <w:b/>
          <w:bCs/>
          <w:iCs/>
        </w:rPr>
      </w:pPr>
      <w:r w:rsidRPr="004B5CA4">
        <w:rPr>
          <w:b/>
          <w:bCs/>
          <w:iCs/>
        </w:rPr>
        <w:t>Foto Salutähe tn 33, 35 kruntide piir ääres asuvast ja ümber juhtivast kraavist</w:t>
      </w:r>
    </w:p>
    <w:p w14:paraId="62644725" w14:textId="22F4D6F2" w:rsidR="004B5CA4" w:rsidRDefault="00997E0E" w:rsidP="00997E0E">
      <w:pPr>
        <w:pStyle w:val="Default"/>
        <w:spacing w:line="360" w:lineRule="auto"/>
        <w:jc w:val="center"/>
        <w:rPr>
          <w:iCs/>
        </w:rPr>
      </w:pPr>
      <w:r>
        <w:rPr>
          <w:iCs/>
          <w:noProof/>
        </w:rPr>
        <w:drawing>
          <wp:inline distT="0" distB="0" distL="0" distR="0" wp14:anchorId="40ED04EE" wp14:editId="6C169E5E">
            <wp:extent cx="3645956" cy="36804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2790" cy="3687358"/>
                    </a:xfrm>
                    <a:prstGeom prst="rect">
                      <a:avLst/>
                    </a:prstGeom>
                    <a:noFill/>
                    <a:ln>
                      <a:noFill/>
                    </a:ln>
                  </pic:spPr>
                </pic:pic>
              </a:graphicData>
            </a:graphic>
          </wp:inline>
        </w:drawing>
      </w:r>
    </w:p>
    <w:p w14:paraId="4815A128" w14:textId="77777777" w:rsidR="006C5CDF" w:rsidRDefault="006C5CDF" w:rsidP="00997E0E">
      <w:pPr>
        <w:pStyle w:val="Default"/>
        <w:spacing w:line="360" w:lineRule="auto"/>
        <w:jc w:val="both"/>
        <w:rPr>
          <w:iCs/>
        </w:rPr>
      </w:pPr>
    </w:p>
    <w:p w14:paraId="500EAF44" w14:textId="4CDBF8AC" w:rsidR="00A55754" w:rsidRDefault="00A55754" w:rsidP="00A55754">
      <w:pPr>
        <w:pStyle w:val="Default"/>
        <w:spacing w:line="360" w:lineRule="auto"/>
        <w:jc w:val="both"/>
        <w:rPr>
          <w:iCs/>
        </w:rPr>
      </w:pPr>
      <w:r w:rsidRPr="00A55754">
        <w:rPr>
          <w:iCs/>
        </w:rPr>
        <w:t>Arvestades, planeeringualale kavandatud kogumistiikide lahendust ning ülevoolul põhinevat  kraavisüsteemi, ei põhjusta planeeritud lahendus üleujutusi ega suurenda tänasega võrreldes vee hulka Metshaldja ja Salutähe tn 33,35 kruntidel. Pärast planeeringu realiseerimist (Salutähe tn 33, 35 kruntide piirde ääres asuva kraavi ümber juhtimist ning kaitsetammi rajamist) muutub olukord nimetatud kruntidel võrreldes tänasega paremaks.</w:t>
      </w:r>
    </w:p>
    <w:p w14:paraId="52B5F3F0" w14:textId="77777777" w:rsidR="00A55754" w:rsidRDefault="00A55754" w:rsidP="00A55754">
      <w:pPr>
        <w:pStyle w:val="Default"/>
        <w:spacing w:line="360" w:lineRule="auto"/>
        <w:jc w:val="both"/>
        <w:rPr>
          <w:iCs/>
        </w:rPr>
      </w:pPr>
    </w:p>
    <w:p w14:paraId="5F2E4010" w14:textId="1150490A" w:rsidR="002840E3" w:rsidRDefault="00DB7A4C" w:rsidP="00997E0E">
      <w:pPr>
        <w:pStyle w:val="Default"/>
        <w:spacing w:line="360" w:lineRule="auto"/>
        <w:jc w:val="both"/>
        <w:rPr>
          <w:iCs/>
        </w:rPr>
      </w:pPr>
      <w:r w:rsidRPr="00903AC9">
        <w:rPr>
          <w:iCs/>
        </w:rPr>
        <w:lastRenderedPageBreak/>
        <w:t>Plane</w:t>
      </w:r>
      <w:r w:rsidR="00D77EC4">
        <w:rPr>
          <w:iCs/>
        </w:rPr>
        <w:t>eringuala</w:t>
      </w:r>
      <w:r w:rsidR="00997E0E">
        <w:rPr>
          <w:iCs/>
        </w:rPr>
        <w:t>le</w:t>
      </w:r>
      <w:r w:rsidR="00D77EC4">
        <w:rPr>
          <w:iCs/>
        </w:rPr>
        <w:t xml:space="preserve"> rajatav</w:t>
      </w:r>
      <w:r w:rsidRPr="00903AC9">
        <w:rPr>
          <w:iCs/>
        </w:rPr>
        <w:t xml:space="preserve"> sademeveesüsteem tuleb </w:t>
      </w:r>
      <w:r w:rsidR="003D0608" w:rsidRPr="00903AC9">
        <w:rPr>
          <w:iCs/>
        </w:rPr>
        <w:t xml:space="preserve">projekteerimisel </w:t>
      </w:r>
      <w:proofErr w:type="spellStart"/>
      <w:r w:rsidRPr="00903AC9">
        <w:rPr>
          <w:iCs/>
        </w:rPr>
        <w:t>dimensioneerida</w:t>
      </w:r>
      <w:proofErr w:type="spellEnd"/>
      <w:r w:rsidRPr="00903AC9">
        <w:rPr>
          <w:iCs/>
        </w:rPr>
        <w:t xml:space="preserve"> ja modelleerida. </w:t>
      </w:r>
      <w:r w:rsidR="003D0608" w:rsidRPr="00903AC9">
        <w:t xml:space="preserve"> </w:t>
      </w:r>
      <w:r w:rsidR="00C17462">
        <w:t>Ä</w:t>
      </w:r>
      <w:r w:rsidRPr="00903AC9">
        <w:rPr>
          <w:iCs/>
        </w:rPr>
        <w:t>rajuhitava sademevee vooluhulga aeglustamiseks ja viibeaja pik</w:t>
      </w:r>
      <w:r w:rsidR="00A54310" w:rsidRPr="00903AC9">
        <w:rPr>
          <w:iCs/>
        </w:rPr>
        <w:t xml:space="preserve">endamiseks </w:t>
      </w:r>
      <w:r w:rsidR="00C17462">
        <w:rPr>
          <w:iCs/>
        </w:rPr>
        <w:t xml:space="preserve">on planeeringualale kavandatud </w:t>
      </w:r>
      <w:r w:rsidR="00903AC9" w:rsidRPr="00903AC9">
        <w:rPr>
          <w:iCs/>
        </w:rPr>
        <w:t>ülevooluga tiigid</w:t>
      </w:r>
      <w:r w:rsidRPr="00903AC9">
        <w:rPr>
          <w:iCs/>
        </w:rPr>
        <w:t xml:space="preserve">. </w:t>
      </w:r>
      <w:r w:rsidR="00997E0E">
        <w:rPr>
          <w:iCs/>
        </w:rPr>
        <w:t>Planeeringuala</w:t>
      </w:r>
      <w:r w:rsidR="00C17462">
        <w:rPr>
          <w:iCs/>
        </w:rPr>
        <w:t xml:space="preserve"> kruntidelt</w:t>
      </w:r>
      <w:r w:rsidR="00997E0E">
        <w:rPr>
          <w:iCs/>
        </w:rPr>
        <w:t xml:space="preserve"> sademeveesüsteemi juhitava vooluhulga (l/s) vähendamiseks ja ühtlustamiseks tuleb planeeringualal  kasutada võimalikul määral väikese äravooluteguriga pinnakatteid ja </w:t>
      </w:r>
      <w:proofErr w:type="spellStart"/>
      <w:r w:rsidR="00997E0E">
        <w:rPr>
          <w:iCs/>
        </w:rPr>
        <w:t>kokkuvooluaega</w:t>
      </w:r>
      <w:proofErr w:type="spellEnd"/>
      <w:r w:rsidR="00997E0E">
        <w:rPr>
          <w:iCs/>
        </w:rPr>
        <w:t xml:space="preserve"> pikendavat vertikaali. Vajadusel </w:t>
      </w:r>
      <w:r w:rsidR="00C17462">
        <w:rPr>
          <w:iCs/>
        </w:rPr>
        <w:t>kasutada elamukruntidel reguleerivaid mahuteid, torusid vms.</w:t>
      </w:r>
      <w:r w:rsidR="00B93A7E">
        <w:rPr>
          <w:iCs/>
        </w:rPr>
        <w:t xml:space="preserve"> </w:t>
      </w:r>
      <w:r w:rsidRPr="00903AC9">
        <w:rPr>
          <w:iCs/>
        </w:rPr>
        <w:t xml:space="preserve">Kõigile planeeritavatele rajatistele tuleb tagada hooldusvõimalus. </w:t>
      </w:r>
    </w:p>
    <w:p w14:paraId="3EAFA5B1" w14:textId="77777777" w:rsidR="00997E0E" w:rsidRDefault="00997E0E" w:rsidP="00997E0E">
      <w:pPr>
        <w:pStyle w:val="Default"/>
        <w:spacing w:line="360" w:lineRule="auto"/>
        <w:jc w:val="both"/>
      </w:pPr>
    </w:p>
    <w:p w14:paraId="0C5C9A1B" w14:textId="3CFB0D93" w:rsidR="002840E3" w:rsidRDefault="00903AC9">
      <w:pPr>
        <w:pStyle w:val="Standard"/>
        <w:autoSpaceDE w:val="0"/>
        <w:rPr>
          <w:color w:val="000000"/>
        </w:rPr>
      </w:pPr>
      <w:r>
        <w:rPr>
          <w:color w:val="000000"/>
        </w:rPr>
        <w:t>Sademevee juhtimise rajatiste (tiikide, torustike, kraavide</w:t>
      </w:r>
      <w:r w:rsidR="00C17462">
        <w:rPr>
          <w:color w:val="000000"/>
        </w:rPr>
        <w:t xml:space="preserve"> jt rajatiste</w:t>
      </w:r>
      <w:r>
        <w:rPr>
          <w:color w:val="000000"/>
        </w:rPr>
        <w:t xml:space="preserve">) </w:t>
      </w:r>
      <w:r w:rsidR="003F6B3B" w:rsidRPr="00903AC9">
        <w:rPr>
          <w:color w:val="000000"/>
        </w:rPr>
        <w:t xml:space="preserve">tehniline lahendus määratakse täpsemalt projekteerimise käigus </w:t>
      </w:r>
      <w:r>
        <w:rPr>
          <w:color w:val="000000"/>
        </w:rPr>
        <w:t xml:space="preserve">eraldi </w:t>
      </w:r>
      <w:r w:rsidR="003F6B3B" w:rsidRPr="00903AC9">
        <w:rPr>
          <w:color w:val="000000"/>
        </w:rPr>
        <w:t xml:space="preserve"> projektidega.</w:t>
      </w:r>
    </w:p>
    <w:p w14:paraId="64641566" w14:textId="77777777" w:rsidR="002840E3" w:rsidRDefault="003F6B3B">
      <w:pPr>
        <w:pStyle w:val="Standard"/>
        <w:autoSpaceDE w:val="0"/>
        <w:rPr>
          <w:color w:val="000000"/>
        </w:rPr>
      </w:pPr>
      <w:r>
        <w:rPr>
          <w:color w:val="000000"/>
        </w:rPr>
        <w:t xml:space="preserve">Parklate sademevee puhastamiseks tuleb projekteerida parklatesse I klassi </w:t>
      </w:r>
      <w:proofErr w:type="spellStart"/>
      <w:r>
        <w:rPr>
          <w:color w:val="000000"/>
        </w:rPr>
        <w:t>õli-ja</w:t>
      </w:r>
      <w:proofErr w:type="spellEnd"/>
      <w:r>
        <w:rPr>
          <w:color w:val="000000"/>
        </w:rPr>
        <w:t xml:space="preserve"> liivapüüdurid. Sademe- ja drenaaživee juhtimine olmekanalisatsioonitorustikku on rangelt keelatud.</w:t>
      </w:r>
    </w:p>
    <w:p w14:paraId="6E95C970" w14:textId="77777777" w:rsidR="002840E3" w:rsidRDefault="002840E3">
      <w:pPr>
        <w:pStyle w:val="Header"/>
        <w:rPr>
          <w:shd w:val="clear" w:color="auto" w:fill="FFFF99"/>
        </w:rPr>
      </w:pPr>
    </w:p>
    <w:p w14:paraId="035DB04C" w14:textId="77777777" w:rsidR="002840E3" w:rsidRDefault="003F6B3B">
      <w:pPr>
        <w:pStyle w:val="Header"/>
      </w:pPr>
      <w:r>
        <w:t>ELEKTRIVARUSTUS</w:t>
      </w:r>
    </w:p>
    <w:p w14:paraId="3C410896" w14:textId="77777777" w:rsidR="002840E3" w:rsidRDefault="003F6B3B">
      <w:pPr>
        <w:pStyle w:val="Header"/>
      </w:pPr>
      <w:r>
        <w:t xml:space="preserve">Vastavalt Elektrilevi OÜ poolt väljastatud tehnilistele tingimustele nr </w:t>
      </w:r>
      <w:r w:rsidR="00303F4F">
        <w:t>225635</w:t>
      </w:r>
      <w:r w:rsidR="000E0744">
        <w:t xml:space="preserve"> tuleb planeeringualale paigaldada uus komplektalajaam. Alajaama teenindamiseks tuuakse uus maakaabel alates Hipodroomi-Soo alajaamade vahelise kaabli sisselõikest. </w:t>
      </w:r>
      <w:r>
        <w:t xml:space="preserve"> </w:t>
      </w:r>
      <w:r w:rsidR="000E0744">
        <w:t>Elam</w:t>
      </w:r>
      <w:r w:rsidR="00903AC9">
        <w:t>u</w:t>
      </w:r>
      <w:r w:rsidR="000E0744">
        <w:t xml:space="preserve">kruntide piiridele on planeeritud </w:t>
      </w:r>
      <w:r>
        <w:t xml:space="preserve"> 0,4kV </w:t>
      </w:r>
      <w:r w:rsidR="000E0744">
        <w:t>liitumiskilbid</w:t>
      </w:r>
      <w:r>
        <w:t>. Kil</w:t>
      </w:r>
      <w:r w:rsidR="000E0744">
        <w:t>pidest hooneteni  viiakse maakaablid.</w:t>
      </w:r>
    </w:p>
    <w:p w14:paraId="25F32614" w14:textId="77777777" w:rsidR="00903AC9" w:rsidRDefault="00903AC9">
      <w:pPr>
        <w:pStyle w:val="Header"/>
      </w:pPr>
    </w:p>
    <w:p w14:paraId="7C08A0F5" w14:textId="77777777" w:rsidR="002840E3" w:rsidRDefault="003F6B3B">
      <w:pPr>
        <w:pStyle w:val="Header"/>
      </w:pPr>
      <w:r>
        <w:t>KÜTE</w:t>
      </w:r>
    </w:p>
    <w:p w14:paraId="056A0E58" w14:textId="77777777" w:rsidR="00F661E0" w:rsidRDefault="003F6B3B">
      <w:pPr>
        <w:pStyle w:val="Header"/>
      </w:pPr>
      <w:r w:rsidRPr="00903AC9">
        <w:t xml:space="preserve">Planeeritavate hoonete kütmine on </w:t>
      </w:r>
      <w:r w:rsidR="00AD26BB">
        <w:t>kavandatud maakütte baasil</w:t>
      </w:r>
      <w:r w:rsidR="00901C6E">
        <w:t xml:space="preserve">, </w:t>
      </w:r>
      <w:r w:rsidR="00AD26BB">
        <w:t xml:space="preserve">vajadusel lisades </w:t>
      </w:r>
      <w:r>
        <w:t>päikesepatareisid</w:t>
      </w:r>
      <w:r w:rsidR="00AD26BB">
        <w:t>, soojuspumpasid</w:t>
      </w:r>
      <w:r>
        <w:t xml:space="preserve"> jms. alternatiivkütteallikaid.</w:t>
      </w:r>
      <w:r w:rsidR="00BD73BD">
        <w:t xml:space="preserve"> </w:t>
      </w:r>
    </w:p>
    <w:p w14:paraId="7213D315" w14:textId="4F59ED5D" w:rsidR="00BD73BD" w:rsidRPr="00F661E0" w:rsidRDefault="00046A17">
      <w:pPr>
        <w:pStyle w:val="Header"/>
      </w:pPr>
      <w:r>
        <w:t>Tehnili</w:t>
      </w:r>
      <w:r w:rsidR="00F661E0">
        <w:t>si</w:t>
      </w:r>
      <w:r>
        <w:t xml:space="preserve"> lahendus</w:t>
      </w:r>
      <w:r w:rsidR="00F661E0">
        <w:t>i</w:t>
      </w:r>
      <w:r>
        <w:t xml:space="preserve"> maakütte paigaldamiseks on </w:t>
      </w:r>
      <w:r w:rsidR="00F661E0">
        <w:t xml:space="preserve">väga </w:t>
      </w:r>
      <w:r>
        <w:t>mitmeid</w:t>
      </w:r>
      <w:r w:rsidR="00F661E0">
        <w:t xml:space="preserve"> (nt ühekihiline horisontaalne, kahekihiline horisontaalne, horisontaalsete</w:t>
      </w:r>
      <w:r w:rsidR="00B93A7E">
        <w:t xml:space="preserve"> </w:t>
      </w:r>
      <w:r w:rsidR="00F661E0">
        <w:t>ja vertikaalsete spiraalkollektoritega, kombineerituna päikesepatareidega vms) ja nende maavajadus on väga erinev. Seetõttu</w:t>
      </w:r>
      <w:r>
        <w:t xml:space="preserve"> </w:t>
      </w:r>
      <w:r w:rsidR="00F661E0">
        <w:t>antakse maakütte paigalduseks elamukruntidel</w:t>
      </w:r>
      <w:r>
        <w:t xml:space="preserve"> täpne lahendus</w:t>
      </w:r>
      <w:r w:rsidR="00F661E0">
        <w:t xml:space="preserve"> ning maavajadus hoonete projekteerimisel. Arvestades ehitusgeoloogilise uuringu aruandes kajastatud pinnase geoloogilist koosseisu ning nõutava kõrghaljastatava ala pinda on maakütte paigaldamine elamukruntidele võimalik. </w:t>
      </w:r>
      <w:r>
        <w:t xml:space="preserve"> </w:t>
      </w:r>
      <w:r w:rsidR="00BD73BD">
        <w:t xml:space="preserve">Maakütet on lubatud </w:t>
      </w:r>
      <w:r w:rsidR="001812C0">
        <w:t>paigaldada üldplaneeringus seatud tingimustel.</w:t>
      </w:r>
      <w:r w:rsidR="00992108" w:rsidRPr="00992108">
        <w:t xml:space="preserve"> Hoonete kütmiseks võib kasutada erinevaid nõuetekohaseid kütte</w:t>
      </w:r>
      <w:r w:rsidR="00992108">
        <w:t>viise (nt gaas), mis täpsustata</w:t>
      </w:r>
      <w:r w:rsidR="00992108" w:rsidRPr="00992108">
        <w:t>kse projekteerimisel.</w:t>
      </w:r>
    </w:p>
    <w:p w14:paraId="7D95C509" w14:textId="77777777" w:rsidR="002840E3" w:rsidRDefault="003F6B3B">
      <w:pPr>
        <w:pStyle w:val="Header"/>
        <w:rPr>
          <w:rFonts w:ascii="Arial" w:hAnsi="Arial" w:cs="Arial"/>
          <w:sz w:val="20"/>
          <w:szCs w:val="20"/>
        </w:rPr>
      </w:pPr>
      <w:r>
        <w:rPr>
          <w:rFonts w:eastAsia="Verdana" w:cs="Arial"/>
          <w:color w:val="000000"/>
        </w:rPr>
        <w:t>Soojuspumpade kasutamisel peavad need olema varjestatu</w:t>
      </w:r>
      <w:r w:rsidR="000E0744">
        <w:rPr>
          <w:rFonts w:eastAsia="Verdana" w:cs="Arial"/>
          <w:color w:val="000000"/>
        </w:rPr>
        <w:t>d ja tänavalt mitte vaadelda</w:t>
      </w:r>
      <w:r w:rsidR="00E71E95">
        <w:rPr>
          <w:rFonts w:eastAsia="Verdana" w:cs="Arial"/>
          <w:color w:val="000000"/>
        </w:rPr>
        <w:t>vad ning sulanduma hoone arhitek</w:t>
      </w:r>
      <w:r w:rsidR="000E0744">
        <w:rPr>
          <w:rFonts w:eastAsia="Verdana" w:cs="Arial"/>
          <w:color w:val="000000"/>
        </w:rPr>
        <w:t>tuursesse lahendusse.</w:t>
      </w:r>
      <w:r w:rsidR="00992108" w:rsidRPr="00992108">
        <w:rPr>
          <w:rFonts w:ascii="Arial" w:hAnsi="Arial" w:cs="Arial"/>
          <w:sz w:val="20"/>
          <w:szCs w:val="20"/>
        </w:rPr>
        <w:t xml:space="preserve"> </w:t>
      </w:r>
    </w:p>
    <w:p w14:paraId="75B4E693" w14:textId="77777777" w:rsidR="00992108" w:rsidRDefault="00992108">
      <w:pPr>
        <w:pStyle w:val="Header"/>
      </w:pPr>
    </w:p>
    <w:p w14:paraId="37FE7C6E" w14:textId="77777777" w:rsidR="002840E3" w:rsidRDefault="003F6B3B">
      <w:pPr>
        <w:pStyle w:val="Header"/>
      </w:pPr>
      <w:r>
        <w:t>SIDE</w:t>
      </w:r>
    </w:p>
    <w:p w14:paraId="38F85882" w14:textId="77777777" w:rsidR="00457B6F" w:rsidRPr="00457B6F" w:rsidRDefault="003F6B3B">
      <w:pPr>
        <w:pStyle w:val="Header"/>
        <w:rPr>
          <w:color w:val="000000"/>
        </w:rPr>
      </w:pPr>
      <w:r w:rsidRPr="00457B6F">
        <w:rPr>
          <w:color w:val="000000"/>
        </w:rPr>
        <w:t xml:space="preserve">Vastavalt Telia Eesti AS tehnilistele tingimustele nr </w:t>
      </w:r>
      <w:r w:rsidR="00E71E95" w:rsidRPr="00457B6F">
        <w:rPr>
          <w:color w:val="000000"/>
        </w:rPr>
        <w:t xml:space="preserve">31303906 </w:t>
      </w:r>
      <w:r w:rsidRPr="00457B6F">
        <w:rPr>
          <w:color w:val="000000"/>
        </w:rPr>
        <w:t xml:space="preserve">luuakse </w:t>
      </w:r>
      <w:r w:rsidR="00E71E95" w:rsidRPr="00457B6F">
        <w:rPr>
          <w:color w:val="000000"/>
        </w:rPr>
        <w:t xml:space="preserve">planeeringuala hoonetele </w:t>
      </w:r>
      <w:r w:rsidRPr="00457B6F">
        <w:rPr>
          <w:color w:val="000000"/>
        </w:rPr>
        <w:t xml:space="preserve">sideühendus sidekaevust nr </w:t>
      </w:r>
      <w:r w:rsidR="00457B6F" w:rsidRPr="00457B6F">
        <w:rPr>
          <w:color w:val="000000"/>
        </w:rPr>
        <w:t>4368 (Varsa tn 8 juurest)</w:t>
      </w:r>
      <w:r w:rsidRPr="00457B6F">
        <w:rPr>
          <w:color w:val="000000"/>
        </w:rPr>
        <w:t xml:space="preserve">. Detailplaneering näeb ette, et alates </w:t>
      </w:r>
      <w:r w:rsidR="00457B6F" w:rsidRPr="00457B6F">
        <w:rPr>
          <w:color w:val="000000"/>
        </w:rPr>
        <w:t xml:space="preserve">olemasolevast Telia kaablikanalisatsioonist tuleb </w:t>
      </w:r>
      <w:r w:rsidR="00903AC9">
        <w:rPr>
          <w:color w:val="000000"/>
        </w:rPr>
        <w:t xml:space="preserve">tuua </w:t>
      </w:r>
      <w:r w:rsidR="00457B6F" w:rsidRPr="00457B6F">
        <w:rPr>
          <w:color w:val="000000"/>
        </w:rPr>
        <w:t xml:space="preserve">optiline 12-kiuline kaabel </w:t>
      </w:r>
      <w:r w:rsidR="00903AC9">
        <w:rPr>
          <w:color w:val="000000"/>
        </w:rPr>
        <w:t xml:space="preserve">kuni </w:t>
      </w:r>
      <w:r w:rsidR="00457B6F" w:rsidRPr="00457B6F">
        <w:rPr>
          <w:color w:val="000000"/>
        </w:rPr>
        <w:t xml:space="preserve">planeeringualani , kuhu nähakse ette </w:t>
      </w:r>
      <w:proofErr w:type="spellStart"/>
      <w:r w:rsidR="00457B6F" w:rsidRPr="00457B6F">
        <w:rPr>
          <w:color w:val="000000"/>
        </w:rPr>
        <w:t>splitteriga</w:t>
      </w:r>
      <w:proofErr w:type="spellEnd"/>
      <w:r w:rsidR="00457B6F" w:rsidRPr="00457B6F">
        <w:rPr>
          <w:color w:val="000000"/>
        </w:rPr>
        <w:t xml:space="preserve"> kaablijätk. </w:t>
      </w:r>
    </w:p>
    <w:p w14:paraId="2A68572F" w14:textId="77777777" w:rsidR="002840E3" w:rsidRDefault="00457B6F">
      <w:pPr>
        <w:pStyle w:val="Header"/>
        <w:rPr>
          <w:color w:val="000000"/>
        </w:rPr>
      </w:pPr>
      <w:r w:rsidRPr="00457B6F">
        <w:rPr>
          <w:color w:val="000000"/>
        </w:rPr>
        <w:t xml:space="preserve">Strateegilistesse punktidesse paigaldatakse sidekaevud. Sidekaevud ühendatakse omavahel </w:t>
      </w:r>
      <w:proofErr w:type="spellStart"/>
      <w:r w:rsidRPr="00457B6F">
        <w:rPr>
          <w:color w:val="000000"/>
        </w:rPr>
        <w:t>multitorudega</w:t>
      </w:r>
      <w:proofErr w:type="spellEnd"/>
      <w:r w:rsidRPr="00457B6F">
        <w:rPr>
          <w:color w:val="000000"/>
        </w:rPr>
        <w:t xml:space="preserve"> ja igasse boksi viiakse eraldi mikrotoru. </w:t>
      </w:r>
    </w:p>
    <w:p w14:paraId="7FE56563" w14:textId="77777777" w:rsidR="00457B6F" w:rsidRDefault="00457B6F">
      <w:pPr>
        <w:pStyle w:val="Header"/>
        <w:rPr>
          <w:color w:val="000000"/>
        </w:rPr>
      </w:pPr>
    </w:p>
    <w:p w14:paraId="1E6F7377" w14:textId="77777777" w:rsidR="002840E3" w:rsidRDefault="003F6B3B">
      <w:pPr>
        <w:pStyle w:val="Header"/>
        <w:rPr>
          <w:color w:val="000000"/>
        </w:rPr>
      </w:pPr>
      <w:r>
        <w:rPr>
          <w:color w:val="000000"/>
        </w:rPr>
        <w:t>KÕRGEPINGE ÕHULIINI ASENDUMINE MAAKAABELLIINIGA</w:t>
      </w:r>
    </w:p>
    <w:p w14:paraId="34AD504F" w14:textId="36258FFE" w:rsidR="00CA07D3" w:rsidRDefault="003F6B3B">
      <w:pPr>
        <w:pStyle w:val="Header"/>
        <w:rPr>
          <w:color w:val="000000"/>
        </w:rPr>
      </w:pPr>
      <w:r>
        <w:rPr>
          <w:color w:val="000000"/>
        </w:rPr>
        <w:t>Vastavalt linna üldplaneeringule on per</w:t>
      </w:r>
      <w:r w:rsidR="007F0892">
        <w:rPr>
          <w:color w:val="000000"/>
        </w:rPr>
        <w:t>s</w:t>
      </w:r>
      <w:r>
        <w:rPr>
          <w:color w:val="000000"/>
        </w:rPr>
        <w:t>pektiivselt kavas</w:t>
      </w:r>
      <w:r w:rsidR="00CA07D3">
        <w:rPr>
          <w:color w:val="000000"/>
        </w:rPr>
        <w:t xml:space="preserve"> planeeringuala lõunaservas asuv</w:t>
      </w:r>
      <w:r w:rsidR="00903AC9">
        <w:rPr>
          <w:color w:val="000000"/>
        </w:rPr>
        <w:t xml:space="preserve"> </w:t>
      </w:r>
      <w:r>
        <w:rPr>
          <w:color w:val="000000"/>
        </w:rPr>
        <w:t xml:space="preserve">õhuliin asendada maakaabliga. Maakaabli täpne asukoht ning ümberpaigutuse aeg ei ole käesoleva planeeringu koostamise ajal teada. </w:t>
      </w:r>
      <w:r w:rsidR="001812C0">
        <w:rPr>
          <w:color w:val="000000"/>
        </w:rPr>
        <w:t>Planeeringus on kajastatud eeldatav maakaabli asukoht.</w:t>
      </w:r>
    </w:p>
    <w:p w14:paraId="77EEA363" w14:textId="77777777" w:rsidR="002840E3" w:rsidRDefault="003F6B3B">
      <w:pPr>
        <w:pStyle w:val="Header"/>
      </w:pPr>
      <w:r>
        <w:rPr>
          <w:rFonts w:cs="Arial Unicode MS"/>
          <w:color w:val="000000"/>
        </w:rPr>
        <w:t xml:space="preserve">Kõikide tehnovõrkude paiknemine on näidatud tehnovõrkude joonisel </w:t>
      </w:r>
      <w:r>
        <w:rPr>
          <w:rFonts w:cs="Arial Unicode MS"/>
          <w:i/>
          <w:iCs/>
          <w:color w:val="000000"/>
        </w:rPr>
        <w:t>(joonis 5).</w:t>
      </w:r>
    </w:p>
    <w:p w14:paraId="18FF121D" w14:textId="623E08E3" w:rsidR="002840E3" w:rsidRDefault="005B06E8">
      <w:pPr>
        <w:pStyle w:val="Header"/>
        <w:rPr>
          <w:rFonts w:cs="Arial Unicode MS"/>
          <w:color w:val="000000"/>
          <w:u w:val="single"/>
        </w:rPr>
      </w:pPr>
      <w:r w:rsidRPr="00417193">
        <w:rPr>
          <w:rFonts w:cs="Arial Unicode MS"/>
          <w:color w:val="000000"/>
          <w:highlight w:val="yellow"/>
          <w:u w:val="single"/>
        </w:rPr>
        <w:t>Kõik p</w:t>
      </w:r>
      <w:r w:rsidR="003F6B3B" w:rsidRPr="00417193">
        <w:rPr>
          <w:rFonts w:cs="Arial Unicode MS"/>
          <w:color w:val="000000"/>
          <w:highlight w:val="yellow"/>
          <w:u w:val="single"/>
        </w:rPr>
        <w:t xml:space="preserve">laneeritud tehnovõrkude </w:t>
      </w:r>
      <w:r w:rsidRPr="00417193">
        <w:rPr>
          <w:rFonts w:cs="Arial Unicode MS"/>
          <w:color w:val="000000"/>
          <w:highlight w:val="yellow"/>
          <w:u w:val="single"/>
        </w:rPr>
        <w:t xml:space="preserve">lahendused võivad projekteerimisel </w:t>
      </w:r>
      <w:commentRangeStart w:id="7"/>
      <w:r w:rsidR="003F6B3B" w:rsidRPr="00417193">
        <w:rPr>
          <w:rFonts w:cs="Arial Unicode MS"/>
          <w:color w:val="000000"/>
          <w:highlight w:val="yellow"/>
          <w:u w:val="single"/>
        </w:rPr>
        <w:t>täpsustada</w:t>
      </w:r>
      <w:commentRangeEnd w:id="7"/>
      <w:r w:rsidR="00FE266F" w:rsidRPr="00417193">
        <w:rPr>
          <w:rStyle w:val="CommentReference"/>
          <w:u w:val="single"/>
        </w:rPr>
        <w:commentReference w:id="7"/>
      </w:r>
      <w:r w:rsidR="003F6B3B" w:rsidRPr="00417193">
        <w:rPr>
          <w:rFonts w:cs="Arial Unicode MS"/>
          <w:color w:val="000000"/>
          <w:highlight w:val="yellow"/>
          <w:u w:val="single"/>
        </w:rPr>
        <w:t>.</w:t>
      </w:r>
    </w:p>
    <w:p w14:paraId="00E7CD20" w14:textId="77777777" w:rsidR="00417193" w:rsidRPr="00417193" w:rsidRDefault="00417193">
      <w:pPr>
        <w:pStyle w:val="Header"/>
        <w:rPr>
          <w:rFonts w:cs="Arial Unicode MS"/>
          <w:color w:val="000000"/>
          <w:u w:val="single"/>
        </w:rPr>
      </w:pPr>
    </w:p>
    <w:p w14:paraId="0C66B3D6" w14:textId="77777777" w:rsidR="002840E3" w:rsidRPr="0043220E" w:rsidRDefault="003F6B3B" w:rsidP="00CA07D3">
      <w:pPr>
        <w:pStyle w:val="Heading3"/>
        <w:numPr>
          <w:ilvl w:val="0"/>
          <w:numId w:val="0"/>
        </w:numPr>
        <w:rPr>
          <w:lang w:val="fi-FI"/>
        </w:rPr>
      </w:pPr>
      <w:r w:rsidRPr="0043220E">
        <w:rPr>
          <w:lang w:val="fi-FI"/>
        </w:rPr>
        <w:t xml:space="preserve">5.8 </w:t>
      </w:r>
      <w:proofErr w:type="spellStart"/>
      <w:r w:rsidRPr="0043220E">
        <w:rPr>
          <w:lang w:val="fi-FI"/>
        </w:rPr>
        <w:t>Keskkonnatingimused</w:t>
      </w:r>
      <w:proofErr w:type="spellEnd"/>
      <w:r w:rsidRPr="0043220E">
        <w:rPr>
          <w:lang w:val="fi-FI"/>
        </w:rPr>
        <w:t xml:space="preserve"> </w:t>
      </w:r>
      <w:proofErr w:type="spellStart"/>
      <w:r w:rsidRPr="0043220E">
        <w:rPr>
          <w:lang w:val="fi-FI"/>
        </w:rPr>
        <w:t>planeeringuga</w:t>
      </w:r>
      <w:proofErr w:type="spellEnd"/>
      <w:r w:rsidRPr="0043220E">
        <w:rPr>
          <w:lang w:val="fi-FI"/>
        </w:rPr>
        <w:t xml:space="preserve"> </w:t>
      </w:r>
      <w:proofErr w:type="spellStart"/>
      <w:r w:rsidRPr="0043220E">
        <w:rPr>
          <w:lang w:val="fi-FI"/>
        </w:rPr>
        <w:t>kavandatava</w:t>
      </w:r>
      <w:proofErr w:type="spellEnd"/>
      <w:r w:rsidRPr="0043220E">
        <w:rPr>
          <w:lang w:val="fi-FI"/>
        </w:rPr>
        <w:t xml:space="preserve"> </w:t>
      </w:r>
      <w:proofErr w:type="spellStart"/>
      <w:r w:rsidRPr="0043220E">
        <w:rPr>
          <w:lang w:val="fi-FI"/>
        </w:rPr>
        <w:t>elluviimiseks</w:t>
      </w:r>
      <w:proofErr w:type="spellEnd"/>
    </w:p>
    <w:p w14:paraId="5B0DCF4A" w14:textId="77777777" w:rsidR="002840E3" w:rsidRPr="004E6591" w:rsidRDefault="003F6B3B">
      <w:pPr>
        <w:pStyle w:val="Standard"/>
        <w:rPr>
          <w:rFonts w:eastAsia="Verdana"/>
          <w:color w:val="000000"/>
        </w:rPr>
      </w:pPr>
      <w:r w:rsidRPr="004E6591">
        <w:rPr>
          <w:rFonts w:eastAsia="Verdana"/>
          <w:color w:val="000000"/>
        </w:rPr>
        <w:t>Planeeringualal ei asu keskkonnaohtlikke objekte.</w:t>
      </w:r>
    </w:p>
    <w:p w14:paraId="3BD62CB7" w14:textId="57B5043D" w:rsidR="006C5902" w:rsidRDefault="004E6591" w:rsidP="006C5902">
      <w:pPr>
        <w:pStyle w:val="Standard"/>
        <w:autoSpaceDE w:val="0"/>
        <w:rPr>
          <w:kern w:val="0"/>
          <w:lang w:eastAsia="et-EE"/>
        </w:rPr>
      </w:pPr>
      <w:r w:rsidRPr="004E6591">
        <w:rPr>
          <w:rFonts w:eastAsia="Verdana"/>
          <w:color w:val="000000"/>
        </w:rPr>
        <w:t>Vastaval</w:t>
      </w:r>
      <w:r w:rsidR="006C5902" w:rsidRPr="004E6591">
        <w:rPr>
          <w:rFonts w:eastAsia="Verdana"/>
          <w:color w:val="000000"/>
        </w:rPr>
        <w:t>t maa-amet</w:t>
      </w:r>
      <w:r w:rsidRPr="004E6591">
        <w:rPr>
          <w:rFonts w:eastAsia="Verdana"/>
          <w:color w:val="000000"/>
        </w:rPr>
        <w:t>i</w:t>
      </w:r>
      <w:r w:rsidR="006C5902" w:rsidRPr="004E6591">
        <w:rPr>
          <w:rFonts w:eastAsia="Verdana"/>
          <w:color w:val="000000"/>
        </w:rPr>
        <w:t xml:space="preserve"> kitsenduste kaardile as</w:t>
      </w:r>
      <w:r w:rsidRPr="004E6591">
        <w:rPr>
          <w:rFonts w:eastAsia="Verdana"/>
          <w:color w:val="000000"/>
        </w:rPr>
        <w:t xml:space="preserve">uvad planeeringualal </w:t>
      </w:r>
      <w:r w:rsidR="006C5902" w:rsidRPr="004E6591">
        <w:rPr>
          <w:rFonts w:eastAsia="Verdana"/>
          <w:color w:val="000000"/>
        </w:rPr>
        <w:t xml:space="preserve">kahes asukohas  </w:t>
      </w:r>
      <w:r w:rsidR="006C5902" w:rsidRPr="004E6591">
        <w:t>III kategooria kaitsealused liigid ja kivistised</w:t>
      </w:r>
      <w:r w:rsidRPr="004E6591">
        <w:t>-</w:t>
      </w:r>
      <w:r w:rsidR="006C5902" w:rsidRPr="004E6591">
        <w:t xml:space="preserve"> </w:t>
      </w:r>
      <w:proofErr w:type="spellStart"/>
      <w:r w:rsidR="006C5902" w:rsidRPr="004E6591">
        <w:rPr>
          <w:kern w:val="0"/>
          <w:lang w:eastAsia="et-EE"/>
        </w:rPr>
        <w:t>Thalictrum</w:t>
      </w:r>
      <w:proofErr w:type="spellEnd"/>
      <w:r w:rsidR="006C5902" w:rsidRPr="004E6591">
        <w:rPr>
          <w:kern w:val="0"/>
          <w:lang w:eastAsia="et-EE"/>
        </w:rPr>
        <w:t xml:space="preserve"> </w:t>
      </w:r>
      <w:proofErr w:type="spellStart"/>
      <w:r w:rsidR="006C5902" w:rsidRPr="004E6591">
        <w:rPr>
          <w:kern w:val="0"/>
          <w:lang w:eastAsia="et-EE"/>
        </w:rPr>
        <w:t>lucidum</w:t>
      </w:r>
      <w:proofErr w:type="spellEnd"/>
      <w:r w:rsidR="006C5902" w:rsidRPr="004E6591">
        <w:t xml:space="preserve"> </w:t>
      </w:r>
      <w:r w:rsidR="006C5902" w:rsidRPr="004E6591">
        <w:rPr>
          <w:kern w:val="0"/>
          <w:lang w:eastAsia="et-EE"/>
        </w:rPr>
        <w:t xml:space="preserve">(ahtalehine </w:t>
      </w:r>
      <w:proofErr w:type="spellStart"/>
      <w:r w:rsidR="006C5902" w:rsidRPr="004E6591">
        <w:rPr>
          <w:kern w:val="0"/>
          <w:lang w:eastAsia="et-EE"/>
        </w:rPr>
        <w:t>ängelhein</w:t>
      </w:r>
      <w:proofErr w:type="spellEnd"/>
      <w:r w:rsidR="006C5902" w:rsidRPr="004E6591">
        <w:rPr>
          <w:kern w:val="0"/>
          <w:lang w:eastAsia="et-EE"/>
        </w:rPr>
        <w:t>)</w:t>
      </w:r>
      <w:r w:rsidRPr="004E6591">
        <w:rPr>
          <w:kern w:val="0"/>
          <w:lang w:eastAsia="et-EE"/>
        </w:rPr>
        <w:t>. Lõunapoolsem taime leviku</w:t>
      </w:r>
      <w:r w:rsidR="006C5902" w:rsidRPr="004E6591">
        <w:rPr>
          <w:kern w:val="0"/>
          <w:lang w:eastAsia="et-EE"/>
        </w:rPr>
        <w:t>ala asub Tartu linna ül</w:t>
      </w:r>
      <w:r w:rsidR="00AC087D">
        <w:rPr>
          <w:kern w:val="0"/>
          <w:lang w:eastAsia="et-EE"/>
        </w:rPr>
        <w:t>d</w:t>
      </w:r>
      <w:r w:rsidR="006C5902" w:rsidRPr="004E6591">
        <w:rPr>
          <w:kern w:val="0"/>
          <w:lang w:eastAsia="et-EE"/>
        </w:rPr>
        <w:t>planeeringuga kavand</w:t>
      </w:r>
      <w:r w:rsidRPr="004E6591">
        <w:rPr>
          <w:kern w:val="0"/>
          <w:lang w:eastAsia="et-EE"/>
        </w:rPr>
        <w:t>at</w:t>
      </w:r>
      <w:r w:rsidR="00E81E54">
        <w:rPr>
          <w:kern w:val="0"/>
          <w:lang w:eastAsia="et-EE"/>
        </w:rPr>
        <w:t xml:space="preserve">ud jaotusmagistraaltänava all. </w:t>
      </w:r>
      <w:r w:rsidRPr="004E6591">
        <w:rPr>
          <w:kern w:val="0"/>
          <w:lang w:eastAsia="et-EE"/>
        </w:rPr>
        <w:t xml:space="preserve">Antud asukohas taime säilitamine pole </w:t>
      </w:r>
      <w:r w:rsidR="00903AC9">
        <w:rPr>
          <w:kern w:val="0"/>
          <w:lang w:eastAsia="et-EE"/>
        </w:rPr>
        <w:t xml:space="preserve">linna tänavate võrgustiku toimimise seisukohalt </w:t>
      </w:r>
      <w:r w:rsidRPr="004E6591">
        <w:rPr>
          <w:kern w:val="0"/>
          <w:lang w:eastAsia="et-EE"/>
        </w:rPr>
        <w:t xml:space="preserve">võimalik. </w:t>
      </w:r>
    </w:p>
    <w:p w14:paraId="56707A2B" w14:textId="77777777" w:rsidR="00417193" w:rsidRPr="004E6591" w:rsidRDefault="00417193" w:rsidP="006C5902">
      <w:pPr>
        <w:pStyle w:val="Standard"/>
        <w:autoSpaceDE w:val="0"/>
        <w:rPr>
          <w:kern w:val="0"/>
          <w:lang w:eastAsia="et-EE"/>
        </w:rPr>
      </w:pPr>
    </w:p>
    <w:p w14:paraId="227E325D" w14:textId="0AE53230" w:rsidR="006C5902" w:rsidRDefault="004E6591" w:rsidP="006C5902">
      <w:pPr>
        <w:pStyle w:val="Standard"/>
        <w:autoSpaceDE w:val="0"/>
        <w:rPr>
          <w:kern w:val="0"/>
          <w:lang w:eastAsia="et-EE"/>
        </w:rPr>
      </w:pPr>
      <w:r>
        <w:rPr>
          <w:kern w:val="0"/>
          <w:lang w:eastAsia="et-EE"/>
        </w:rPr>
        <w:t>Põhjapoolsem taime le</w:t>
      </w:r>
      <w:r w:rsidRPr="004E6591">
        <w:rPr>
          <w:kern w:val="0"/>
          <w:lang w:eastAsia="et-EE"/>
        </w:rPr>
        <w:t>vikuala asub v</w:t>
      </w:r>
      <w:r w:rsidR="00903AC9">
        <w:rPr>
          <w:kern w:val="0"/>
          <w:lang w:eastAsia="et-EE"/>
        </w:rPr>
        <w:t>äga suures osas naaberkrundil (</w:t>
      </w:r>
      <w:r w:rsidRPr="004E6591">
        <w:rPr>
          <w:kern w:val="0"/>
          <w:lang w:eastAsia="et-EE"/>
        </w:rPr>
        <w:t xml:space="preserve">Ihaste tee 18) </w:t>
      </w:r>
      <w:r>
        <w:rPr>
          <w:kern w:val="0"/>
          <w:lang w:eastAsia="et-EE"/>
        </w:rPr>
        <w:t>ja ulatub</w:t>
      </w:r>
      <w:r w:rsidRPr="004E6591">
        <w:rPr>
          <w:kern w:val="0"/>
          <w:lang w:eastAsia="et-EE"/>
        </w:rPr>
        <w:t xml:space="preserve"> vaid osalis</w:t>
      </w:r>
      <w:r w:rsidR="00BD73BD">
        <w:rPr>
          <w:kern w:val="0"/>
          <w:lang w:eastAsia="et-EE"/>
        </w:rPr>
        <w:t xml:space="preserve">elt käesoleva planeeringualale. </w:t>
      </w:r>
      <w:r w:rsidRPr="004E6591">
        <w:rPr>
          <w:kern w:val="0"/>
          <w:lang w:eastAsia="et-EE"/>
        </w:rPr>
        <w:t xml:space="preserve">Antud asukohas on hoonestus kavandatud </w:t>
      </w:r>
      <w:r>
        <w:rPr>
          <w:kern w:val="0"/>
          <w:lang w:eastAsia="et-EE"/>
        </w:rPr>
        <w:t xml:space="preserve"> taime levikualast veid</w:t>
      </w:r>
      <w:r w:rsidR="00BD73BD">
        <w:rPr>
          <w:kern w:val="0"/>
          <w:lang w:eastAsia="et-EE"/>
        </w:rPr>
        <w:t>i</w:t>
      </w:r>
      <w:r>
        <w:rPr>
          <w:kern w:val="0"/>
          <w:lang w:eastAsia="et-EE"/>
        </w:rPr>
        <w:t xml:space="preserve"> kaugemale jättes võimaluse taime säilimiseks.</w:t>
      </w:r>
    </w:p>
    <w:p w14:paraId="15C3046D" w14:textId="77777777" w:rsidR="00790F07" w:rsidRDefault="00790F07" w:rsidP="006C5902">
      <w:pPr>
        <w:pStyle w:val="Standard"/>
        <w:autoSpaceDE w:val="0"/>
        <w:rPr>
          <w:kern w:val="0"/>
          <w:lang w:eastAsia="et-EE"/>
        </w:rPr>
      </w:pPr>
    </w:p>
    <w:p w14:paraId="5D1AB698" w14:textId="6A60C207" w:rsidR="006E40DC" w:rsidRPr="00133EE9" w:rsidRDefault="006E40DC" w:rsidP="00790F07">
      <w:pPr>
        <w:pStyle w:val="Standard"/>
        <w:autoSpaceDE w:val="0"/>
        <w:rPr>
          <w:kern w:val="0"/>
          <w:lang w:eastAsia="et-EE"/>
        </w:rPr>
      </w:pPr>
      <w:r w:rsidRPr="00133EE9">
        <w:rPr>
          <w:kern w:val="0"/>
          <w:lang w:eastAsia="et-EE"/>
        </w:rPr>
        <w:t xml:space="preserve">Planeeringualast ca </w:t>
      </w:r>
      <w:r w:rsidR="00133EE9" w:rsidRPr="00133EE9">
        <w:rPr>
          <w:kern w:val="0"/>
          <w:lang w:eastAsia="et-EE"/>
        </w:rPr>
        <w:t>660</w:t>
      </w:r>
      <w:r w:rsidRPr="00133EE9">
        <w:rPr>
          <w:kern w:val="0"/>
          <w:lang w:eastAsia="et-EE"/>
        </w:rPr>
        <w:t xml:space="preserve">m kaugusel </w:t>
      </w:r>
      <w:r w:rsidR="00133EE9" w:rsidRPr="00133EE9">
        <w:rPr>
          <w:kern w:val="0"/>
          <w:lang w:eastAsia="et-EE"/>
        </w:rPr>
        <w:t xml:space="preserve">kirde suunas </w:t>
      </w:r>
      <w:r w:rsidRPr="00133EE9">
        <w:rPr>
          <w:kern w:val="0"/>
          <w:lang w:eastAsia="et-EE"/>
        </w:rPr>
        <w:t xml:space="preserve">asub Anne looduskaitse ala ja ca </w:t>
      </w:r>
      <w:r w:rsidR="00133EE9" w:rsidRPr="00133EE9">
        <w:rPr>
          <w:kern w:val="0"/>
          <w:lang w:eastAsia="et-EE"/>
        </w:rPr>
        <w:t>250</w:t>
      </w:r>
      <w:r w:rsidRPr="00133EE9">
        <w:rPr>
          <w:kern w:val="0"/>
          <w:lang w:eastAsia="et-EE"/>
        </w:rPr>
        <w:t xml:space="preserve">m kaugusel </w:t>
      </w:r>
      <w:r w:rsidR="00133EE9" w:rsidRPr="00133EE9">
        <w:rPr>
          <w:kern w:val="0"/>
          <w:lang w:eastAsia="et-EE"/>
        </w:rPr>
        <w:t xml:space="preserve">läänes </w:t>
      </w:r>
      <w:r w:rsidRPr="00133EE9">
        <w:rPr>
          <w:kern w:val="0"/>
          <w:lang w:eastAsia="et-EE"/>
        </w:rPr>
        <w:t xml:space="preserve">asub </w:t>
      </w:r>
      <w:proofErr w:type="spellStart"/>
      <w:r w:rsidRPr="00133EE9">
        <w:rPr>
          <w:kern w:val="0"/>
          <w:lang w:eastAsia="et-EE"/>
        </w:rPr>
        <w:t>Ropka</w:t>
      </w:r>
      <w:proofErr w:type="spellEnd"/>
      <w:r w:rsidRPr="00133EE9">
        <w:rPr>
          <w:kern w:val="0"/>
          <w:lang w:eastAsia="et-EE"/>
        </w:rPr>
        <w:t>-Ihaste looduskaitseala (Natura 2000).</w:t>
      </w:r>
    </w:p>
    <w:p w14:paraId="1BD80579" w14:textId="17372241" w:rsidR="002A2065" w:rsidRDefault="002A2065" w:rsidP="00790F07">
      <w:pPr>
        <w:pStyle w:val="Standard"/>
        <w:autoSpaceDE w:val="0"/>
        <w:rPr>
          <w:kern w:val="0"/>
          <w:highlight w:val="yellow"/>
          <w:lang w:eastAsia="et-EE"/>
        </w:rPr>
      </w:pPr>
    </w:p>
    <w:p w14:paraId="3929C805" w14:textId="12EB2855" w:rsidR="000D1F1A" w:rsidRDefault="000D1F1A" w:rsidP="00790F07">
      <w:pPr>
        <w:pStyle w:val="Standard"/>
        <w:autoSpaceDE w:val="0"/>
        <w:rPr>
          <w:kern w:val="0"/>
          <w:highlight w:val="yellow"/>
          <w:lang w:eastAsia="et-EE"/>
        </w:rPr>
      </w:pPr>
    </w:p>
    <w:p w14:paraId="6277076A" w14:textId="0B6452BD" w:rsidR="000D1F1A" w:rsidRDefault="000D1F1A" w:rsidP="00790F07">
      <w:pPr>
        <w:pStyle w:val="Standard"/>
        <w:autoSpaceDE w:val="0"/>
        <w:rPr>
          <w:kern w:val="0"/>
          <w:highlight w:val="yellow"/>
          <w:lang w:eastAsia="et-EE"/>
        </w:rPr>
      </w:pPr>
    </w:p>
    <w:p w14:paraId="22C6DF59" w14:textId="42732622" w:rsidR="000D1F1A" w:rsidRDefault="000D1F1A" w:rsidP="00790F07">
      <w:pPr>
        <w:pStyle w:val="Standard"/>
        <w:autoSpaceDE w:val="0"/>
        <w:rPr>
          <w:kern w:val="0"/>
          <w:highlight w:val="yellow"/>
          <w:lang w:eastAsia="et-EE"/>
        </w:rPr>
      </w:pPr>
    </w:p>
    <w:p w14:paraId="568AC728" w14:textId="77777777" w:rsidR="000D1F1A" w:rsidRDefault="000D1F1A" w:rsidP="00790F07">
      <w:pPr>
        <w:pStyle w:val="Standard"/>
        <w:autoSpaceDE w:val="0"/>
        <w:rPr>
          <w:kern w:val="0"/>
          <w:highlight w:val="yellow"/>
          <w:lang w:eastAsia="et-EE"/>
        </w:rPr>
      </w:pPr>
    </w:p>
    <w:p w14:paraId="7D687562" w14:textId="148D1017" w:rsidR="002A2065" w:rsidRPr="002A2065" w:rsidRDefault="002A2065" w:rsidP="00790F07">
      <w:pPr>
        <w:pStyle w:val="Standard"/>
        <w:autoSpaceDE w:val="0"/>
        <w:rPr>
          <w:b/>
          <w:bCs/>
          <w:kern w:val="0"/>
          <w:lang w:eastAsia="et-EE"/>
        </w:rPr>
      </w:pPr>
      <w:r w:rsidRPr="002A2065">
        <w:rPr>
          <w:b/>
          <w:bCs/>
          <w:kern w:val="0"/>
          <w:lang w:eastAsia="et-EE"/>
        </w:rPr>
        <w:t>Väljavõte Tartu linna üldplaneeringu joonisest nr 16</w:t>
      </w:r>
    </w:p>
    <w:p w14:paraId="5DB62EB0" w14:textId="0F00F8E5" w:rsidR="006E40DC" w:rsidRDefault="002A2065" w:rsidP="00790F07">
      <w:pPr>
        <w:pStyle w:val="Standard"/>
        <w:autoSpaceDE w:val="0"/>
        <w:rPr>
          <w:kern w:val="0"/>
          <w:highlight w:val="yellow"/>
          <w:lang w:eastAsia="et-EE"/>
        </w:rPr>
      </w:pPr>
      <w:r>
        <w:rPr>
          <w:noProof/>
          <w:kern w:val="0"/>
          <w:highlight w:val="yellow"/>
          <w:lang w:eastAsia="et-EE"/>
        </w:rPr>
        <w:drawing>
          <wp:inline distT="0" distB="0" distL="0" distR="0" wp14:anchorId="461F95BE" wp14:editId="529E2949">
            <wp:extent cx="4907280" cy="3451731"/>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13521" cy="3456121"/>
                    </a:xfrm>
                    <a:prstGeom prst="rect">
                      <a:avLst/>
                    </a:prstGeom>
                    <a:noFill/>
                    <a:ln>
                      <a:noFill/>
                    </a:ln>
                  </pic:spPr>
                </pic:pic>
              </a:graphicData>
            </a:graphic>
          </wp:inline>
        </w:drawing>
      </w:r>
    </w:p>
    <w:p w14:paraId="79147436" w14:textId="77777777" w:rsidR="00133EE9" w:rsidRDefault="00133EE9" w:rsidP="002A2065">
      <w:pPr>
        <w:pStyle w:val="Standard"/>
        <w:autoSpaceDE w:val="0"/>
        <w:rPr>
          <w:kern w:val="0"/>
          <w:lang w:eastAsia="et-EE"/>
        </w:rPr>
      </w:pPr>
    </w:p>
    <w:p w14:paraId="49ECF94B" w14:textId="77777777" w:rsidR="00133EE9" w:rsidRDefault="00133EE9" w:rsidP="002A2065">
      <w:pPr>
        <w:pStyle w:val="Standard"/>
        <w:autoSpaceDE w:val="0"/>
        <w:rPr>
          <w:kern w:val="0"/>
          <w:lang w:eastAsia="et-EE"/>
        </w:rPr>
      </w:pPr>
    </w:p>
    <w:p w14:paraId="45CE17C9" w14:textId="1369546D" w:rsidR="00133EE9" w:rsidRDefault="002A2065" w:rsidP="002A2065">
      <w:pPr>
        <w:pStyle w:val="Standard"/>
        <w:autoSpaceDE w:val="0"/>
        <w:rPr>
          <w:kern w:val="0"/>
          <w:lang w:eastAsia="et-EE"/>
        </w:rPr>
      </w:pPr>
      <w:r w:rsidRPr="002A2065">
        <w:rPr>
          <w:kern w:val="0"/>
          <w:lang w:eastAsia="et-EE"/>
        </w:rPr>
        <w:t>Anne looduskaitseala</w:t>
      </w:r>
      <w:r>
        <w:rPr>
          <w:kern w:val="0"/>
          <w:lang w:eastAsia="et-EE"/>
        </w:rPr>
        <w:t xml:space="preserve"> paikneb </w:t>
      </w:r>
      <w:r w:rsidRPr="002A2065">
        <w:rPr>
          <w:kern w:val="0"/>
          <w:lang w:eastAsia="et-EE"/>
        </w:rPr>
        <w:t xml:space="preserve">Taga-Annelinna asumi alal. </w:t>
      </w:r>
    </w:p>
    <w:p w14:paraId="4AD89730" w14:textId="77777777" w:rsidR="003C35E7" w:rsidRPr="002A2065" w:rsidRDefault="003C35E7" w:rsidP="002A2065">
      <w:pPr>
        <w:pStyle w:val="Standard"/>
        <w:autoSpaceDE w:val="0"/>
        <w:rPr>
          <w:kern w:val="0"/>
          <w:lang w:eastAsia="et-EE"/>
        </w:rPr>
      </w:pPr>
    </w:p>
    <w:p w14:paraId="6BEB8A85" w14:textId="3C8EBBF9" w:rsidR="002A2065" w:rsidRPr="002A2065" w:rsidRDefault="002A2065" w:rsidP="002A2065">
      <w:pPr>
        <w:pStyle w:val="Standard"/>
        <w:autoSpaceDE w:val="0"/>
        <w:rPr>
          <w:kern w:val="0"/>
          <w:lang w:eastAsia="et-EE"/>
        </w:rPr>
      </w:pPr>
      <w:r w:rsidRPr="002A2065">
        <w:rPr>
          <w:kern w:val="0"/>
          <w:lang w:eastAsia="et-EE"/>
        </w:rPr>
        <w:t>Anne looduskaitseala kaitse-eesmärk on:</w:t>
      </w:r>
    </w:p>
    <w:p w14:paraId="6C937A39" w14:textId="085B8295" w:rsidR="002A2065" w:rsidRPr="002A2065" w:rsidRDefault="002A2065" w:rsidP="002A2065">
      <w:pPr>
        <w:pStyle w:val="Standard"/>
        <w:autoSpaceDE w:val="0"/>
        <w:rPr>
          <w:kern w:val="0"/>
          <w:lang w:eastAsia="et-EE"/>
        </w:rPr>
      </w:pPr>
      <w:r w:rsidRPr="002A2065">
        <w:rPr>
          <w:kern w:val="0"/>
          <w:lang w:eastAsia="et-EE"/>
        </w:rPr>
        <w:t xml:space="preserve">1) I kategooria kaitsealuste liikide ja järgmiste III kategooria kaitsealuste liikide </w:t>
      </w:r>
      <w:r w:rsidR="006A0262">
        <w:rPr>
          <w:kern w:val="0"/>
          <w:lang w:eastAsia="et-EE"/>
        </w:rPr>
        <w:t>–</w:t>
      </w:r>
      <w:r w:rsidRPr="002A2065">
        <w:rPr>
          <w:kern w:val="0"/>
          <w:lang w:eastAsia="et-EE"/>
        </w:rPr>
        <w:t xml:space="preserve"> värvipaskheina</w:t>
      </w:r>
      <w:r w:rsidR="006A0262">
        <w:rPr>
          <w:kern w:val="0"/>
          <w:lang w:eastAsia="et-EE"/>
        </w:rPr>
        <w:t xml:space="preserve">, </w:t>
      </w:r>
      <w:r w:rsidRPr="002A2065">
        <w:rPr>
          <w:kern w:val="0"/>
          <w:lang w:eastAsia="et-EE"/>
        </w:rPr>
        <w:t xml:space="preserve">ahtalehise </w:t>
      </w:r>
      <w:proofErr w:type="spellStart"/>
      <w:r w:rsidRPr="002A2065">
        <w:rPr>
          <w:kern w:val="0"/>
          <w:lang w:eastAsia="et-EE"/>
        </w:rPr>
        <w:t>ängelheina</w:t>
      </w:r>
      <w:proofErr w:type="spellEnd"/>
      <w:r w:rsidR="006A0262">
        <w:rPr>
          <w:kern w:val="0"/>
          <w:lang w:eastAsia="et-EE"/>
        </w:rPr>
        <w:t xml:space="preserve">, </w:t>
      </w:r>
      <w:r w:rsidRPr="002A2065">
        <w:rPr>
          <w:kern w:val="0"/>
          <w:lang w:eastAsia="et-EE"/>
        </w:rPr>
        <w:t>suure käopõlle</w:t>
      </w:r>
      <w:r w:rsidR="006A0262">
        <w:rPr>
          <w:kern w:val="0"/>
          <w:lang w:eastAsia="et-EE"/>
        </w:rPr>
        <w:t xml:space="preserve"> </w:t>
      </w:r>
      <w:r w:rsidRPr="002A2065">
        <w:rPr>
          <w:kern w:val="0"/>
          <w:lang w:eastAsia="et-EE"/>
        </w:rPr>
        <w:t>ja vööthuul-sõrmkäpa kaitse;</w:t>
      </w:r>
    </w:p>
    <w:p w14:paraId="20CDAD5D" w14:textId="4F90ABCB" w:rsidR="002A2065" w:rsidRDefault="002A2065" w:rsidP="002A2065">
      <w:pPr>
        <w:pStyle w:val="Standard"/>
        <w:autoSpaceDE w:val="0"/>
        <w:rPr>
          <w:kern w:val="0"/>
          <w:lang w:eastAsia="et-EE"/>
        </w:rPr>
      </w:pPr>
      <w:r w:rsidRPr="002A2065">
        <w:rPr>
          <w:kern w:val="0"/>
          <w:lang w:eastAsia="et-EE"/>
        </w:rPr>
        <w:t>2) EÜ nõukogu direktiivi 92/43/EMÜ looduslike elupaikade ning loodusliku loomastiku ja</w:t>
      </w:r>
      <w:r>
        <w:rPr>
          <w:kern w:val="0"/>
          <w:lang w:eastAsia="et-EE"/>
        </w:rPr>
        <w:t xml:space="preserve"> </w:t>
      </w:r>
      <w:r w:rsidRPr="002A2065">
        <w:rPr>
          <w:kern w:val="0"/>
          <w:lang w:eastAsia="et-EE"/>
        </w:rPr>
        <w:t>taimestiku kaitse kohta II lisas nimetatud liigi, mis on ühtlasi ka I kategooria kaitsealune liik,</w:t>
      </w:r>
      <w:r>
        <w:rPr>
          <w:kern w:val="0"/>
          <w:lang w:eastAsia="et-EE"/>
        </w:rPr>
        <w:t xml:space="preserve"> </w:t>
      </w:r>
      <w:r w:rsidRPr="002A2065">
        <w:rPr>
          <w:kern w:val="0"/>
          <w:lang w:eastAsia="et-EE"/>
        </w:rPr>
        <w:t>elupaiga kaitse</w:t>
      </w:r>
      <w:r>
        <w:rPr>
          <w:kern w:val="0"/>
          <w:lang w:eastAsia="et-EE"/>
        </w:rPr>
        <w:t>.</w:t>
      </w:r>
    </w:p>
    <w:p w14:paraId="7C1B7990" w14:textId="77777777" w:rsidR="002A2065" w:rsidRDefault="002A2065" w:rsidP="002A2065">
      <w:pPr>
        <w:pStyle w:val="Standard"/>
        <w:autoSpaceDE w:val="0"/>
        <w:rPr>
          <w:kern w:val="0"/>
          <w:lang w:eastAsia="et-EE"/>
        </w:rPr>
      </w:pPr>
    </w:p>
    <w:p w14:paraId="28A11687" w14:textId="62ACEF4A" w:rsidR="002A2065" w:rsidRPr="002A2065" w:rsidRDefault="002A2065" w:rsidP="002A2065">
      <w:pPr>
        <w:pStyle w:val="Standard"/>
        <w:autoSpaceDE w:val="0"/>
        <w:rPr>
          <w:kern w:val="0"/>
          <w:lang w:eastAsia="et-EE"/>
        </w:rPr>
      </w:pPr>
      <w:proofErr w:type="spellStart"/>
      <w:r w:rsidRPr="002A2065">
        <w:rPr>
          <w:kern w:val="0"/>
          <w:lang w:eastAsia="et-EE"/>
        </w:rPr>
        <w:t>Ropka</w:t>
      </w:r>
      <w:proofErr w:type="spellEnd"/>
      <w:r w:rsidRPr="002A2065">
        <w:rPr>
          <w:kern w:val="0"/>
          <w:lang w:eastAsia="et-EE"/>
        </w:rPr>
        <w:t>-Ihaste looduskaitseala</w:t>
      </w:r>
      <w:r w:rsidR="006A0262">
        <w:rPr>
          <w:kern w:val="0"/>
          <w:lang w:eastAsia="et-EE"/>
        </w:rPr>
        <w:t xml:space="preserve"> paikneb</w:t>
      </w:r>
      <w:r w:rsidRPr="002A2065">
        <w:rPr>
          <w:kern w:val="0"/>
          <w:lang w:eastAsia="et-EE"/>
        </w:rPr>
        <w:t xml:space="preserve"> Tartu linna kaguosas </w:t>
      </w:r>
      <w:proofErr w:type="spellStart"/>
      <w:r w:rsidRPr="002A2065">
        <w:rPr>
          <w:kern w:val="0"/>
          <w:lang w:eastAsia="et-EE"/>
        </w:rPr>
        <w:t>Ropka</w:t>
      </w:r>
      <w:proofErr w:type="spellEnd"/>
      <w:r w:rsidRPr="002A2065">
        <w:rPr>
          <w:kern w:val="0"/>
          <w:lang w:eastAsia="et-EE"/>
        </w:rPr>
        <w:t>-Ihaste luhal</w:t>
      </w:r>
      <w:r w:rsidR="006A0262">
        <w:rPr>
          <w:kern w:val="0"/>
          <w:lang w:eastAsia="et-EE"/>
        </w:rPr>
        <w:t xml:space="preserve">. </w:t>
      </w:r>
      <w:r w:rsidRPr="002A2065">
        <w:rPr>
          <w:kern w:val="0"/>
          <w:lang w:eastAsia="et-EE"/>
        </w:rPr>
        <w:t>Kaitseala</w:t>
      </w:r>
    </w:p>
    <w:p w14:paraId="46EA0B64" w14:textId="77777777" w:rsidR="002A2065" w:rsidRPr="002A2065" w:rsidRDefault="002A2065" w:rsidP="002A2065">
      <w:pPr>
        <w:pStyle w:val="Standard"/>
        <w:autoSpaceDE w:val="0"/>
        <w:rPr>
          <w:kern w:val="0"/>
          <w:lang w:eastAsia="et-EE"/>
        </w:rPr>
      </w:pPr>
      <w:r w:rsidRPr="002A2065">
        <w:rPr>
          <w:kern w:val="0"/>
          <w:lang w:eastAsia="et-EE"/>
        </w:rPr>
        <w:t>kaitse-eesmärk on kaitsta:</w:t>
      </w:r>
    </w:p>
    <w:p w14:paraId="1BC3C6B5" w14:textId="77777777" w:rsidR="002A2065" w:rsidRPr="002A2065" w:rsidRDefault="002A2065" w:rsidP="002A2065">
      <w:pPr>
        <w:pStyle w:val="Standard"/>
        <w:autoSpaceDE w:val="0"/>
        <w:rPr>
          <w:kern w:val="0"/>
          <w:lang w:eastAsia="et-EE"/>
        </w:rPr>
      </w:pPr>
      <w:r w:rsidRPr="002A2065">
        <w:rPr>
          <w:kern w:val="0"/>
          <w:lang w:eastAsia="et-EE"/>
        </w:rPr>
        <w:t xml:space="preserve">1) </w:t>
      </w:r>
      <w:proofErr w:type="spellStart"/>
      <w:r w:rsidRPr="002A2065">
        <w:rPr>
          <w:kern w:val="0"/>
          <w:lang w:eastAsia="et-EE"/>
        </w:rPr>
        <w:t>Ropka</w:t>
      </w:r>
      <w:proofErr w:type="spellEnd"/>
      <w:r w:rsidRPr="002A2065">
        <w:rPr>
          <w:kern w:val="0"/>
          <w:lang w:eastAsia="et-EE"/>
        </w:rPr>
        <w:t>-Ihaste luhta, kui olulist lindude rändepeatus- ja pesitsuspaika;</w:t>
      </w:r>
    </w:p>
    <w:p w14:paraId="1972864F" w14:textId="41B3FEC9" w:rsidR="002A2065" w:rsidRPr="002A2065" w:rsidRDefault="002A2065" w:rsidP="002A2065">
      <w:pPr>
        <w:pStyle w:val="Standard"/>
        <w:autoSpaceDE w:val="0"/>
        <w:rPr>
          <w:kern w:val="0"/>
          <w:lang w:eastAsia="et-EE"/>
        </w:rPr>
      </w:pPr>
      <w:r w:rsidRPr="002A2065">
        <w:rPr>
          <w:kern w:val="0"/>
          <w:lang w:eastAsia="et-EE"/>
        </w:rPr>
        <w:t>2) elupaigatüüpe, mida nõukogu direktiiv 92/43/EMÜ looduslike elupaikade ning loodusliku</w:t>
      </w:r>
      <w:r w:rsidR="006A0262">
        <w:rPr>
          <w:kern w:val="0"/>
          <w:lang w:eastAsia="et-EE"/>
        </w:rPr>
        <w:t xml:space="preserve"> </w:t>
      </w:r>
      <w:r w:rsidRPr="002A2065">
        <w:rPr>
          <w:kern w:val="0"/>
          <w:lang w:eastAsia="et-EE"/>
        </w:rPr>
        <w:t>loomastiku ja taimestiku kaitse kohta (EÜT L 206, 22.07.1992, lk 7-50) nimetab I lisas. Need</w:t>
      </w:r>
      <w:r w:rsidR="006A0262">
        <w:rPr>
          <w:kern w:val="0"/>
          <w:lang w:eastAsia="et-EE"/>
        </w:rPr>
        <w:t xml:space="preserve"> </w:t>
      </w:r>
      <w:r w:rsidRPr="002A2065">
        <w:rPr>
          <w:kern w:val="0"/>
          <w:lang w:eastAsia="et-EE"/>
        </w:rPr>
        <w:t xml:space="preserve">on </w:t>
      </w:r>
      <w:proofErr w:type="spellStart"/>
      <w:r w:rsidRPr="002A2065">
        <w:rPr>
          <w:kern w:val="0"/>
          <w:lang w:eastAsia="et-EE"/>
        </w:rPr>
        <w:t>huumustoitelised</w:t>
      </w:r>
      <w:proofErr w:type="spellEnd"/>
      <w:r w:rsidRPr="002A2065">
        <w:rPr>
          <w:kern w:val="0"/>
          <w:lang w:eastAsia="et-EE"/>
        </w:rPr>
        <w:t xml:space="preserve"> järved ja </w:t>
      </w:r>
      <w:proofErr w:type="spellStart"/>
      <w:r w:rsidRPr="002A2065">
        <w:rPr>
          <w:kern w:val="0"/>
          <w:lang w:eastAsia="et-EE"/>
        </w:rPr>
        <w:t>järvikud</w:t>
      </w:r>
      <w:proofErr w:type="spellEnd"/>
      <w:r w:rsidRPr="002A2065">
        <w:rPr>
          <w:kern w:val="0"/>
          <w:lang w:eastAsia="et-EE"/>
        </w:rPr>
        <w:t xml:space="preserve"> (3160), lamminiidud (6450) ning soostuvad ja soolehtmetsad (9080*);</w:t>
      </w:r>
    </w:p>
    <w:p w14:paraId="5F371050" w14:textId="0AED0321" w:rsidR="002A2065" w:rsidRPr="002A2065" w:rsidRDefault="002A2065" w:rsidP="002A2065">
      <w:pPr>
        <w:pStyle w:val="Standard"/>
        <w:autoSpaceDE w:val="0"/>
        <w:rPr>
          <w:kern w:val="0"/>
          <w:lang w:eastAsia="et-EE"/>
        </w:rPr>
      </w:pPr>
      <w:r w:rsidRPr="002A2065">
        <w:rPr>
          <w:kern w:val="0"/>
          <w:lang w:eastAsia="et-EE"/>
        </w:rPr>
        <w:lastRenderedPageBreak/>
        <w:t>3) nende liikide elupaiku, mida nõukogu direktiiv 92/43/EMÜ nimetab II lisas ja milleks on</w:t>
      </w:r>
      <w:r w:rsidR="006A0262">
        <w:rPr>
          <w:kern w:val="0"/>
          <w:lang w:eastAsia="et-EE"/>
        </w:rPr>
        <w:t xml:space="preserve"> </w:t>
      </w:r>
      <w:r w:rsidRPr="002A2065">
        <w:rPr>
          <w:kern w:val="0"/>
          <w:lang w:eastAsia="et-EE"/>
        </w:rPr>
        <w:t>tiigilendlane</w:t>
      </w:r>
      <w:r w:rsidR="006A0262">
        <w:rPr>
          <w:kern w:val="0"/>
          <w:lang w:eastAsia="et-EE"/>
        </w:rPr>
        <w:t xml:space="preserve">, </w:t>
      </w:r>
      <w:r w:rsidRPr="002A2065">
        <w:rPr>
          <w:kern w:val="0"/>
          <w:lang w:eastAsia="et-EE"/>
        </w:rPr>
        <w:t>tõugjas, hink, võldas, vingerjas, laiujur, emaputk, suur-kuldtiib ja suur rabakiil</w:t>
      </w:r>
      <w:r w:rsidR="00E33147">
        <w:rPr>
          <w:kern w:val="0"/>
          <w:lang w:eastAsia="et-EE"/>
        </w:rPr>
        <w:t>;</w:t>
      </w:r>
    </w:p>
    <w:p w14:paraId="5E79AC25" w14:textId="77777777" w:rsidR="002A2065" w:rsidRPr="002A2065" w:rsidRDefault="002A2065" w:rsidP="002A2065">
      <w:pPr>
        <w:pStyle w:val="Standard"/>
        <w:autoSpaceDE w:val="0"/>
        <w:rPr>
          <w:kern w:val="0"/>
          <w:lang w:eastAsia="et-EE"/>
        </w:rPr>
      </w:pPr>
      <w:r w:rsidRPr="002A2065">
        <w:rPr>
          <w:kern w:val="0"/>
          <w:lang w:eastAsia="et-EE"/>
        </w:rPr>
        <w:t>4) nende liikide elupaiku, mida Euroopa Parlamendi ja nõukogu direktiiv 2009/147/EÜ</w:t>
      </w:r>
    </w:p>
    <w:p w14:paraId="7CCBD233" w14:textId="70E86589" w:rsidR="002A2065" w:rsidRPr="002A2065" w:rsidRDefault="002A2065" w:rsidP="002A2065">
      <w:pPr>
        <w:pStyle w:val="Standard"/>
        <w:autoSpaceDE w:val="0"/>
        <w:rPr>
          <w:kern w:val="0"/>
          <w:lang w:eastAsia="et-EE"/>
        </w:rPr>
      </w:pPr>
      <w:r w:rsidRPr="002A2065">
        <w:rPr>
          <w:kern w:val="0"/>
          <w:lang w:eastAsia="et-EE"/>
        </w:rPr>
        <w:t>loodusliku linnustiku kaitse kohta (ELT L 20, 26.01.2010, lk 7-25) nimetab I lisas ja milleks</w:t>
      </w:r>
      <w:r w:rsidR="006A0262">
        <w:rPr>
          <w:kern w:val="0"/>
          <w:lang w:eastAsia="et-EE"/>
        </w:rPr>
        <w:t xml:space="preserve"> </w:t>
      </w:r>
      <w:r w:rsidRPr="002A2065">
        <w:rPr>
          <w:kern w:val="0"/>
          <w:lang w:eastAsia="et-EE"/>
        </w:rPr>
        <w:t xml:space="preserve">on tutkas, hüüp, väikeluik, väikehuik, rohunepp, väikekajakas, mustviires, soopart ehk </w:t>
      </w:r>
      <w:proofErr w:type="spellStart"/>
      <w:r w:rsidRPr="002A2065">
        <w:rPr>
          <w:kern w:val="0"/>
          <w:lang w:eastAsia="et-EE"/>
        </w:rPr>
        <w:t>pahlsaba</w:t>
      </w:r>
      <w:proofErr w:type="spellEnd"/>
      <w:r w:rsidRPr="002A2065">
        <w:rPr>
          <w:kern w:val="0"/>
          <w:lang w:eastAsia="et-EE"/>
        </w:rPr>
        <w:t>-part, rukkirääk, täpikhuik</w:t>
      </w:r>
      <w:r w:rsidR="00E33147">
        <w:rPr>
          <w:kern w:val="0"/>
          <w:lang w:eastAsia="et-EE"/>
        </w:rPr>
        <w:t xml:space="preserve"> </w:t>
      </w:r>
      <w:r w:rsidRPr="002A2065">
        <w:rPr>
          <w:kern w:val="0"/>
          <w:lang w:eastAsia="et-EE"/>
        </w:rPr>
        <w:t>ja mudatilder;</w:t>
      </w:r>
    </w:p>
    <w:p w14:paraId="5D252F82" w14:textId="16C9FEB8" w:rsidR="002A2065" w:rsidRPr="002A2065" w:rsidRDefault="002A2065" w:rsidP="002A2065">
      <w:pPr>
        <w:pStyle w:val="Standard"/>
        <w:autoSpaceDE w:val="0"/>
        <w:rPr>
          <w:kern w:val="0"/>
          <w:lang w:eastAsia="et-EE"/>
        </w:rPr>
      </w:pPr>
      <w:r w:rsidRPr="002A2065">
        <w:rPr>
          <w:kern w:val="0"/>
          <w:lang w:eastAsia="et-EE"/>
        </w:rPr>
        <w:t xml:space="preserve">5) rändlinnuliikide luitsnokk-pardi, viupardi, </w:t>
      </w:r>
      <w:proofErr w:type="spellStart"/>
      <w:r w:rsidRPr="002A2065">
        <w:rPr>
          <w:kern w:val="0"/>
          <w:lang w:eastAsia="et-EE"/>
        </w:rPr>
        <w:t>sinikael</w:t>
      </w:r>
      <w:proofErr w:type="spellEnd"/>
      <w:r w:rsidRPr="002A2065">
        <w:rPr>
          <w:kern w:val="0"/>
          <w:lang w:eastAsia="et-EE"/>
        </w:rPr>
        <w:t>-pardi, rägapardi, suur-laukhane,</w:t>
      </w:r>
      <w:r w:rsidR="006A0262">
        <w:rPr>
          <w:kern w:val="0"/>
          <w:lang w:eastAsia="et-EE"/>
        </w:rPr>
        <w:t xml:space="preserve"> </w:t>
      </w:r>
      <w:r w:rsidRPr="002A2065">
        <w:rPr>
          <w:kern w:val="0"/>
          <w:lang w:eastAsia="et-EE"/>
        </w:rPr>
        <w:t xml:space="preserve">rabahane, tuttvardi, laugu, naerukajaka, kiivitaja, </w:t>
      </w:r>
      <w:proofErr w:type="spellStart"/>
      <w:r w:rsidRPr="002A2065">
        <w:rPr>
          <w:kern w:val="0"/>
          <w:lang w:eastAsia="et-EE"/>
        </w:rPr>
        <w:t>rooruigi</w:t>
      </w:r>
      <w:proofErr w:type="spellEnd"/>
      <w:r w:rsidRPr="002A2065">
        <w:rPr>
          <w:kern w:val="0"/>
          <w:lang w:eastAsia="et-EE"/>
        </w:rPr>
        <w:t xml:space="preserve"> ja hallpõsk-püti elupaiku;</w:t>
      </w:r>
    </w:p>
    <w:p w14:paraId="264B7921" w14:textId="347DD9CA" w:rsidR="002A2065" w:rsidRPr="002A2065" w:rsidRDefault="002A2065" w:rsidP="002A2065">
      <w:pPr>
        <w:pStyle w:val="Standard"/>
        <w:autoSpaceDE w:val="0"/>
        <w:rPr>
          <w:kern w:val="0"/>
          <w:lang w:eastAsia="et-EE"/>
        </w:rPr>
      </w:pPr>
      <w:r w:rsidRPr="002A2065">
        <w:rPr>
          <w:kern w:val="0"/>
          <w:lang w:eastAsia="et-EE"/>
        </w:rPr>
        <w:t xml:space="preserve">6) pehme koeratubaka, aasnelgi, valge vesiroosi, ahtalehise </w:t>
      </w:r>
      <w:proofErr w:type="spellStart"/>
      <w:r w:rsidRPr="002A2065">
        <w:rPr>
          <w:kern w:val="0"/>
          <w:lang w:eastAsia="et-EE"/>
        </w:rPr>
        <w:t>ängelheina</w:t>
      </w:r>
      <w:proofErr w:type="spellEnd"/>
      <w:r w:rsidRPr="002A2065">
        <w:rPr>
          <w:kern w:val="0"/>
          <w:lang w:eastAsia="et-EE"/>
        </w:rPr>
        <w:t>, siberi võhumõõga, värvi-paskheina ja künnapuu kasvukohti;</w:t>
      </w:r>
    </w:p>
    <w:p w14:paraId="45013F00" w14:textId="3B1ACAE9" w:rsidR="002A2065" w:rsidRDefault="002A2065" w:rsidP="002A2065">
      <w:pPr>
        <w:pStyle w:val="Standard"/>
        <w:autoSpaceDE w:val="0"/>
        <w:rPr>
          <w:kern w:val="0"/>
          <w:lang w:eastAsia="et-EE"/>
        </w:rPr>
      </w:pPr>
      <w:r w:rsidRPr="002A2065">
        <w:rPr>
          <w:kern w:val="0"/>
          <w:lang w:eastAsia="et-EE"/>
        </w:rPr>
        <w:t>7) tiigikonna, rabakonna ja rohukonna</w:t>
      </w:r>
      <w:r w:rsidR="00E33147">
        <w:rPr>
          <w:kern w:val="0"/>
          <w:lang w:eastAsia="et-EE"/>
        </w:rPr>
        <w:t xml:space="preserve"> </w:t>
      </w:r>
      <w:r w:rsidRPr="002A2065">
        <w:rPr>
          <w:kern w:val="0"/>
          <w:lang w:eastAsia="et-EE"/>
        </w:rPr>
        <w:t>elupaiku.</w:t>
      </w:r>
      <w:r w:rsidR="006A0262">
        <w:rPr>
          <w:kern w:val="0"/>
          <w:lang w:eastAsia="et-EE"/>
        </w:rPr>
        <w:t xml:space="preserve"> </w:t>
      </w:r>
      <w:r w:rsidR="006A0262" w:rsidRPr="006A0262">
        <w:rPr>
          <w:kern w:val="0"/>
          <w:lang w:eastAsia="et-EE"/>
        </w:rPr>
        <w:t>(allikas:  Tartu linna üldplaneering KSH aruanne)</w:t>
      </w:r>
      <w:r w:rsidR="006A0262">
        <w:rPr>
          <w:kern w:val="0"/>
          <w:lang w:eastAsia="et-EE"/>
        </w:rPr>
        <w:t>.</w:t>
      </w:r>
    </w:p>
    <w:p w14:paraId="0DE73313" w14:textId="77777777" w:rsidR="00E33147" w:rsidRDefault="00E33147" w:rsidP="002A2065">
      <w:pPr>
        <w:pStyle w:val="Standard"/>
        <w:autoSpaceDE w:val="0"/>
        <w:rPr>
          <w:kern w:val="0"/>
          <w:lang w:eastAsia="et-EE"/>
        </w:rPr>
      </w:pPr>
    </w:p>
    <w:p w14:paraId="5F526733" w14:textId="40B749F1" w:rsidR="006A0262" w:rsidRPr="006A0262" w:rsidRDefault="006A0262" w:rsidP="00790F07">
      <w:pPr>
        <w:pStyle w:val="Standard"/>
        <w:autoSpaceDE w:val="0"/>
        <w:rPr>
          <w:kern w:val="0"/>
          <w:lang w:eastAsia="et-EE"/>
        </w:rPr>
      </w:pPr>
      <w:r w:rsidRPr="006A0262">
        <w:rPr>
          <w:kern w:val="0"/>
          <w:lang w:eastAsia="et-EE"/>
        </w:rPr>
        <w:t xml:space="preserve">Arvestades Tartu linna üldplaneeringu koostamisel läbi viidus KSH hindamist on planeeringuala elamumaana kasutusele võtmine ning jaotusmagistraaltänava kavandamine linna üldplaneeringuga kooskõlas ja nende rajamise mõju sh looduskaitsealadele läbi analüüsitud. </w:t>
      </w:r>
    </w:p>
    <w:p w14:paraId="6FEF7295" w14:textId="1137084E" w:rsidR="00790F07" w:rsidRPr="006A0262" w:rsidRDefault="006A0262" w:rsidP="00790F07">
      <w:pPr>
        <w:pStyle w:val="Standard"/>
        <w:autoSpaceDE w:val="0"/>
        <w:rPr>
          <w:kern w:val="0"/>
          <w:lang w:eastAsia="et-EE"/>
        </w:rPr>
      </w:pPr>
      <w:r w:rsidRPr="006A0262">
        <w:rPr>
          <w:kern w:val="0"/>
          <w:lang w:eastAsia="et-EE"/>
        </w:rPr>
        <w:t xml:space="preserve">Arvestades planeeringuala kaugust looduskaitsealadest ning seda, et planeeringuala eraldavad lisaks vahemaale looduskaitsealadest ka olemasolevad tiheda liiklusega tänavad (nt Idaringtee, Ihaste tee, Lammi tee jt), siis ei </w:t>
      </w:r>
      <w:r w:rsidR="00133EE9">
        <w:rPr>
          <w:kern w:val="0"/>
          <w:lang w:eastAsia="et-EE"/>
        </w:rPr>
        <w:t>mõjuta</w:t>
      </w:r>
      <w:r w:rsidRPr="006A0262">
        <w:rPr>
          <w:kern w:val="0"/>
          <w:lang w:eastAsia="et-EE"/>
        </w:rPr>
        <w:t xml:space="preserve"> d</w:t>
      </w:r>
      <w:r w:rsidR="00790F07" w:rsidRPr="006A0262">
        <w:rPr>
          <w:kern w:val="0"/>
          <w:lang w:eastAsia="et-EE"/>
        </w:rPr>
        <w:t xml:space="preserve">etailplaneeringu elluviimine (veerežiimimuutus, pinnasetäitmine, ehitustegevus </w:t>
      </w:r>
      <w:r w:rsidRPr="006A0262">
        <w:rPr>
          <w:kern w:val="0"/>
          <w:lang w:eastAsia="et-EE"/>
        </w:rPr>
        <w:t xml:space="preserve">planeeringualal </w:t>
      </w:r>
      <w:r w:rsidR="00790F07" w:rsidRPr="006A0262">
        <w:rPr>
          <w:kern w:val="0"/>
          <w:lang w:eastAsia="et-EE"/>
        </w:rPr>
        <w:t xml:space="preserve">jne) Anne looduskaitseala ja </w:t>
      </w:r>
      <w:proofErr w:type="spellStart"/>
      <w:r w:rsidR="00790F07" w:rsidRPr="006A0262">
        <w:rPr>
          <w:kern w:val="0"/>
          <w:lang w:eastAsia="et-EE"/>
        </w:rPr>
        <w:t>Ropka</w:t>
      </w:r>
      <w:proofErr w:type="spellEnd"/>
      <w:r w:rsidR="00790F07" w:rsidRPr="006A0262">
        <w:rPr>
          <w:kern w:val="0"/>
          <w:lang w:eastAsia="et-EE"/>
        </w:rPr>
        <w:t>-Ihaste looduskaitseala (Natura 2000 ala)</w:t>
      </w:r>
      <w:r w:rsidRPr="006A0262">
        <w:rPr>
          <w:kern w:val="0"/>
          <w:lang w:eastAsia="et-EE"/>
        </w:rPr>
        <w:t xml:space="preserve"> kaitse</w:t>
      </w:r>
      <w:r w:rsidR="00E33147">
        <w:rPr>
          <w:kern w:val="0"/>
          <w:lang w:eastAsia="et-EE"/>
        </w:rPr>
        <w:t xml:space="preserve"> </w:t>
      </w:r>
      <w:r w:rsidRPr="006A0262">
        <w:rPr>
          <w:kern w:val="0"/>
          <w:lang w:eastAsia="et-EE"/>
        </w:rPr>
        <w:t>eesmärke.</w:t>
      </w:r>
    </w:p>
    <w:p w14:paraId="5E5ED101" w14:textId="77777777" w:rsidR="006C5902" w:rsidRDefault="006C5902">
      <w:pPr>
        <w:pStyle w:val="Standard"/>
        <w:rPr>
          <w:rFonts w:eastAsia="Verdana"/>
          <w:color w:val="000000"/>
        </w:rPr>
      </w:pPr>
    </w:p>
    <w:p w14:paraId="76850E8B" w14:textId="77777777" w:rsidR="002D4516" w:rsidRDefault="003F6B3B">
      <w:pPr>
        <w:pStyle w:val="Standard"/>
        <w:rPr>
          <w:rFonts w:eastAsia="Verdana"/>
          <w:color w:val="000000"/>
        </w:rPr>
      </w:pPr>
      <w:r>
        <w:rPr>
          <w:rFonts w:eastAsia="Verdana"/>
          <w:color w:val="000000"/>
        </w:rPr>
        <w:t xml:space="preserve">Detailplaneeringuga ei kavandata objekte, mille raames tuleb läbi viia keskkonnamõju hindamine. Kavandatud tegevus ei põhjusta eeldatavalt negatiivset keskkonnamõju. Küll võib positiivse mõjuna välja tuua </w:t>
      </w:r>
      <w:r w:rsidR="006C5902">
        <w:rPr>
          <w:rFonts w:eastAsia="Verdana"/>
          <w:color w:val="000000"/>
        </w:rPr>
        <w:t>maa-</w:t>
      </w:r>
      <w:r w:rsidR="00BD73BD">
        <w:rPr>
          <w:rFonts w:eastAsia="Verdana"/>
          <w:color w:val="000000"/>
        </w:rPr>
        <w:t>ala kasutusele võt</w:t>
      </w:r>
      <w:r>
        <w:rPr>
          <w:rFonts w:eastAsia="Verdana"/>
          <w:color w:val="000000"/>
        </w:rPr>
        <w:t xml:space="preserve">u kvaliteetse </w:t>
      </w:r>
      <w:r w:rsidR="006C5902">
        <w:rPr>
          <w:rFonts w:eastAsia="Verdana"/>
          <w:color w:val="000000"/>
        </w:rPr>
        <w:t>elamupiirkonnana</w:t>
      </w:r>
      <w:r>
        <w:rPr>
          <w:rFonts w:eastAsia="Verdana"/>
          <w:color w:val="000000"/>
        </w:rPr>
        <w:t>. Tegevusega kaasnevad võimalikud mõjud, peamiselt ehitustegevuse ajal, on eeldatavalt väikesed ja nende ulatus piirneb planeeringualaga.</w:t>
      </w:r>
    </w:p>
    <w:p w14:paraId="698BDC03" w14:textId="77777777" w:rsidR="00F331D0" w:rsidRDefault="00F331D0">
      <w:pPr>
        <w:pStyle w:val="Standard"/>
        <w:rPr>
          <w:rFonts w:eastAsia="Verdana"/>
          <w:color w:val="000000"/>
        </w:rPr>
      </w:pPr>
    </w:p>
    <w:p w14:paraId="3584401F" w14:textId="77777777" w:rsidR="008B2BD9" w:rsidRDefault="002D4516">
      <w:pPr>
        <w:pStyle w:val="Standard"/>
        <w:rPr>
          <w:rFonts w:eastAsia="Verdana"/>
          <w:color w:val="000000"/>
        </w:rPr>
      </w:pPr>
      <w:r>
        <w:rPr>
          <w:rFonts w:eastAsia="Verdana"/>
          <w:color w:val="000000"/>
        </w:rPr>
        <w:t>Planeeringuala asub Idaringtee läheduses</w:t>
      </w:r>
      <w:r w:rsidR="007B3C39">
        <w:rPr>
          <w:rFonts w:eastAsia="Verdana"/>
          <w:color w:val="000000"/>
        </w:rPr>
        <w:t xml:space="preserve">. Idaringtee rajamise ajal on tee lähedusse käesoleva planeeringuala </w:t>
      </w:r>
      <w:r w:rsidR="007C6985">
        <w:rPr>
          <w:rFonts w:eastAsia="Verdana"/>
          <w:color w:val="000000"/>
        </w:rPr>
        <w:t>perspektiivset elamuarendust</w:t>
      </w:r>
      <w:r w:rsidR="007B3C39">
        <w:rPr>
          <w:rFonts w:eastAsia="Verdana"/>
          <w:color w:val="000000"/>
        </w:rPr>
        <w:t xml:space="preserve"> silmas peetud ja tee äärde on </w:t>
      </w:r>
      <w:r w:rsidR="008B2BD9">
        <w:rPr>
          <w:rFonts w:eastAsia="Verdana"/>
          <w:color w:val="000000"/>
        </w:rPr>
        <w:t xml:space="preserve">valmis </w:t>
      </w:r>
      <w:r w:rsidR="007B3C39">
        <w:rPr>
          <w:rFonts w:eastAsia="Verdana"/>
          <w:color w:val="000000"/>
        </w:rPr>
        <w:t xml:space="preserve">rajatud müratõkkesein ning müra lokaliseerumist abistavad betoonrajatised. </w:t>
      </w:r>
    </w:p>
    <w:p w14:paraId="2D9CC7B8" w14:textId="18A2B428" w:rsidR="008B2BD9" w:rsidRDefault="0023380C">
      <w:pPr>
        <w:pStyle w:val="Standard"/>
        <w:rPr>
          <w:rFonts w:eastAsia="Verdana"/>
          <w:color w:val="000000"/>
        </w:rPr>
      </w:pPr>
      <w:r>
        <w:rPr>
          <w:rFonts w:eastAsia="Verdana"/>
          <w:color w:val="000000"/>
        </w:rPr>
        <w:lastRenderedPageBreak/>
        <w:t>Vastavalt</w:t>
      </w:r>
      <w:r w:rsidR="007B3C39">
        <w:rPr>
          <w:rFonts w:eastAsia="Verdana"/>
          <w:color w:val="000000"/>
        </w:rPr>
        <w:t xml:space="preserve"> </w:t>
      </w:r>
      <w:r>
        <w:rPr>
          <w:rFonts w:eastAsia="Verdana"/>
          <w:color w:val="000000"/>
        </w:rPr>
        <w:t>sotsi</w:t>
      </w:r>
      <w:r w:rsidR="007B3C39">
        <w:rPr>
          <w:rFonts w:eastAsia="Verdana"/>
          <w:color w:val="000000"/>
        </w:rPr>
        <w:t>aalministri määrusele "Müra normtasemed elu-</w:t>
      </w:r>
      <w:r w:rsidR="00AC087D">
        <w:rPr>
          <w:rFonts w:eastAsia="Verdana"/>
          <w:color w:val="000000"/>
        </w:rPr>
        <w:t xml:space="preserve"> </w:t>
      </w:r>
      <w:r w:rsidR="007B3C39">
        <w:rPr>
          <w:rFonts w:eastAsia="Verdana"/>
          <w:color w:val="000000"/>
        </w:rPr>
        <w:t>ja puhkealal, elamutes ning ühiskasutusega hoonetes ja mürataseme mõõtmise meetodid" on müra normtase eluruumides päeval 40dB</w:t>
      </w:r>
      <w:r w:rsidR="008B2BD9">
        <w:rPr>
          <w:rFonts w:eastAsia="Verdana"/>
          <w:color w:val="000000"/>
        </w:rPr>
        <w:t xml:space="preserve"> (magamisruumides 45dB)</w:t>
      </w:r>
      <w:r w:rsidR="007B3C39">
        <w:rPr>
          <w:rFonts w:eastAsia="Verdana"/>
          <w:color w:val="000000"/>
        </w:rPr>
        <w:t>, öösel 30dB</w:t>
      </w:r>
      <w:r w:rsidR="008B2BD9">
        <w:rPr>
          <w:rFonts w:eastAsia="Verdana"/>
          <w:color w:val="000000"/>
        </w:rPr>
        <w:t xml:space="preserve">. </w:t>
      </w:r>
    </w:p>
    <w:p w14:paraId="34E625D1" w14:textId="77777777" w:rsidR="003C35E7" w:rsidRDefault="003C35E7">
      <w:pPr>
        <w:pStyle w:val="Standard"/>
        <w:rPr>
          <w:rFonts w:eastAsia="Verdana"/>
          <w:color w:val="000000"/>
        </w:rPr>
      </w:pPr>
    </w:p>
    <w:p w14:paraId="16429560" w14:textId="4E835330" w:rsidR="003C35E7" w:rsidRDefault="008B2BD9">
      <w:pPr>
        <w:pStyle w:val="Standard"/>
        <w:rPr>
          <w:rFonts w:eastAsia="Verdana"/>
          <w:color w:val="000000"/>
        </w:rPr>
      </w:pPr>
      <w:r>
        <w:rPr>
          <w:rFonts w:eastAsia="Verdana"/>
          <w:color w:val="000000"/>
        </w:rPr>
        <w:t xml:space="preserve">Vastavalt keskkonnaministri määrusele "Välisõhus leviva müra normtasemed ja mürataseme mõõtmise, määramise ja hindamise meetodid" alusel on  planeeringuala </w:t>
      </w:r>
      <w:r w:rsidR="007B3C39">
        <w:rPr>
          <w:rFonts w:eastAsia="Verdana"/>
          <w:color w:val="000000"/>
        </w:rPr>
        <w:t xml:space="preserve">  elamu maa ( II kategooria ), millel tuleb arvestada </w:t>
      </w:r>
      <w:r>
        <w:rPr>
          <w:rFonts w:eastAsia="Verdana"/>
          <w:color w:val="000000"/>
        </w:rPr>
        <w:t xml:space="preserve">müra nõutava piirväärtusega- </w:t>
      </w:r>
      <w:r w:rsidR="007B3C39">
        <w:rPr>
          <w:rFonts w:eastAsia="Verdana"/>
          <w:color w:val="000000"/>
        </w:rPr>
        <w:t>p</w:t>
      </w:r>
      <w:r>
        <w:rPr>
          <w:rFonts w:eastAsia="Verdana"/>
          <w:color w:val="000000"/>
        </w:rPr>
        <w:t>äev</w:t>
      </w:r>
      <w:r w:rsidR="007B3C39">
        <w:rPr>
          <w:rFonts w:eastAsia="Verdana"/>
          <w:color w:val="000000"/>
        </w:rPr>
        <w:t xml:space="preserve"> 60</w:t>
      </w:r>
      <w:r>
        <w:rPr>
          <w:rFonts w:eastAsia="Verdana"/>
          <w:color w:val="000000"/>
        </w:rPr>
        <w:t xml:space="preserve">dB, öö 55dB ja sihtväärusega päev 55dB/ öö  50 </w:t>
      </w:r>
      <w:proofErr w:type="spellStart"/>
      <w:r>
        <w:rPr>
          <w:rFonts w:eastAsia="Verdana"/>
          <w:color w:val="000000"/>
        </w:rPr>
        <w:t>dB</w:t>
      </w:r>
      <w:proofErr w:type="spellEnd"/>
      <w:r>
        <w:rPr>
          <w:rFonts w:eastAsia="Verdana"/>
          <w:color w:val="000000"/>
        </w:rPr>
        <w:t>.</w:t>
      </w:r>
    </w:p>
    <w:p w14:paraId="7F045BB6" w14:textId="52BB1C3D" w:rsidR="00AE2E1C" w:rsidRDefault="00166AF2">
      <w:pPr>
        <w:pStyle w:val="Standard"/>
        <w:rPr>
          <w:rFonts w:eastAsia="Verdana"/>
          <w:color w:val="000000"/>
        </w:rPr>
      </w:pPr>
      <w:r>
        <w:rPr>
          <w:rFonts w:eastAsia="Verdana"/>
          <w:color w:val="000000"/>
        </w:rPr>
        <w:t xml:space="preserve">Vastavalt  </w:t>
      </w:r>
      <w:r w:rsidR="00AE2E1C">
        <w:rPr>
          <w:rFonts w:eastAsia="Verdana"/>
          <w:color w:val="000000"/>
        </w:rPr>
        <w:t>"</w:t>
      </w:r>
      <w:r>
        <w:rPr>
          <w:rFonts w:eastAsia="Verdana"/>
          <w:color w:val="000000"/>
        </w:rPr>
        <w:t>Tartu linna välisõhu strateeg</w:t>
      </w:r>
      <w:r w:rsidR="00AE2E1C">
        <w:rPr>
          <w:rFonts w:eastAsia="Verdana"/>
          <w:color w:val="000000"/>
        </w:rPr>
        <w:t xml:space="preserve">ilise mürakaardi ajakohastamine" </w:t>
      </w:r>
      <w:r>
        <w:rPr>
          <w:rFonts w:eastAsia="Verdana"/>
          <w:color w:val="000000"/>
        </w:rPr>
        <w:t>(Hendrikson ja Ko OÜ töö, koostatud 10.04.2017)</w:t>
      </w:r>
      <w:r w:rsidR="00AE2E1C">
        <w:rPr>
          <w:rFonts w:eastAsia="Verdana"/>
          <w:color w:val="000000"/>
        </w:rPr>
        <w:t xml:space="preserve"> müraallikate koondkaartidele on planeeringuala müratase järgnev:</w:t>
      </w:r>
    </w:p>
    <w:p w14:paraId="653F4E6D" w14:textId="77777777" w:rsidR="00166AF2" w:rsidRDefault="00A86A70" w:rsidP="00233DA7">
      <w:pPr>
        <w:pStyle w:val="Standard"/>
        <w:jc w:val="center"/>
        <w:rPr>
          <w:rFonts w:eastAsia="Verdana"/>
          <w:color w:val="000000"/>
        </w:rPr>
      </w:pPr>
      <w:r>
        <w:rPr>
          <w:rFonts w:eastAsia="Verdana"/>
          <w:noProof/>
          <w:color w:val="000000"/>
          <w:lang w:eastAsia="et-EE"/>
        </w:rPr>
        <w:drawing>
          <wp:inline distT="0" distB="0" distL="0" distR="0" wp14:anchorId="273FE440" wp14:editId="5D84E648">
            <wp:extent cx="5025390" cy="2809246"/>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035445" cy="2814867"/>
                    </a:xfrm>
                    <a:prstGeom prst="rect">
                      <a:avLst/>
                    </a:prstGeom>
                    <a:noFill/>
                    <a:ln w="9525">
                      <a:noFill/>
                      <a:miter lim="800000"/>
                      <a:headEnd/>
                      <a:tailEnd/>
                    </a:ln>
                  </pic:spPr>
                </pic:pic>
              </a:graphicData>
            </a:graphic>
          </wp:inline>
        </w:drawing>
      </w:r>
    </w:p>
    <w:p w14:paraId="48B0886F" w14:textId="77777777" w:rsidR="008B2BD9" w:rsidRDefault="00A86A70" w:rsidP="00233DA7">
      <w:pPr>
        <w:pStyle w:val="Standard"/>
        <w:jc w:val="center"/>
        <w:rPr>
          <w:rFonts w:eastAsia="Verdana"/>
          <w:color w:val="000000"/>
        </w:rPr>
      </w:pPr>
      <w:r>
        <w:rPr>
          <w:rFonts w:eastAsia="Verdana"/>
          <w:noProof/>
          <w:color w:val="000000"/>
          <w:lang w:eastAsia="et-EE"/>
        </w:rPr>
        <w:drawing>
          <wp:inline distT="0" distB="0" distL="0" distR="0" wp14:anchorId="5DB52976" wp14:editId="254A4BCF">
            <wp:extent cx="5052060" cy="3006159"/>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5066557" cy="3014785"/>
                    </a:xfrm>
                    <a:prstGeom prst="rect">
                      <a:avLst/>
                    </a:prstGeom>
                    <a:noFill/>
                    <a:ln w="9525">
                      <a:noFill/>
                      <a:miter lim="800000"/>
                      <a:headEnd/>
                      <a:tailEnd/>
                    </a:ln>
                  </pic:spPr>
                </pic:pic>
              </a:graphicData>
            </a:graphic>
          </wp:inline>
        </w:drawing>
      </w:r>
    </w:p>
    <w:p w14:paraId="376EE630" w14:textId="25379F65" w:rsidR="00AE2E1C" w:rsidRDefault="00AE2E1C">
      <w:pPr>
        <w:pStyle w:val="Standard"/>
        <w:rPr>
          <w:rFonts w:eastAsia="Verdana"/>
          <w:color w:val="000000"/>
        </w:rPr>
      </w:pPr>
      <w:r>
        <w:rPr>
          <w:rFonts w:eastAsia="Verdana"/>
          <w:color w:val="000000"/>
        </w:rPr>
        <w:lastRenderedPageBreak/>
        <w:t xml:space="preserve">Lähtudes eelnevast on planeeringuala hooned paigutatud Idaringtee </w:t>
      </w:r>
      <w:r w:rsidR="00901C6E">
        <w:rPr>
          <w:rFonts w:eastAsia="Verdana"/>
          <w:color w:val="000000"/>
        </w:rPr>
        <w:t>läheduses eemale ning ringteeäärsetele</w:t>
      </w:r>
      <w:r>
        <w:rPr>
          <w:rFonts w:eastAsia="Verdana"/>
          <w:color w:val="000000"/>
        </w:rPr>
        <w:t xml:space="preserve"> al</w:t>
      </w:r>
      <w:r w:rsidR="00901C6E">
        <w:rPr>
          <w:rFonts w:eastAsia="Verdana"/>
          <w:color w:val="000000"/>
        </w:rPr>
        <w:t>adele</w:t>
      </w:r>
      <w:r>
        <w:rPr>
          <w:rFonts w:eastAsia="Verdana"/>
          <w:color w:val="000000"/>
        </w:rPr>
        <w:t xml:space="preserve"> kavandatud puhvriks</w:t>
      </w:r>
      <w:r w:rsidR="00A84B77">
        <w:rPr>
          <w:rFonts w:eastAsia="Verdana"/>
          <w:color w:val="000000"/>
        </w:rPr>
        <w:t xml:space="preserve"> kõrghaljastus</w:t>
      </w:r>
      <w:r w:rsidR="00901C6E">
        <w:rPr>
          <w:rFonts w:eastAsia="Verdana"/>
          <w:color w:val="000000"/>
        </w:rPr>
        <w:t>.</w:t>
      </w:r>
    </w:p>
    <w:p w14:paraId="34818D70" w14:textId="77777777" w:rsidR="00AE2E1C" w:rsidRDefault="00AE2E1C">
      <w:pPr>
        <w:pStyle w:val="Standard"/>
        <w:rPr>
          <w:rFonts w:eastAsia="Verdana"/>
          <w:color w:val="000000"/>
        </w:rPr>
      </w:pPr>
    </w:p>
    <w:p w14:paraId="691BDEE5" w14:textId="77777777" w:rsidR="00AE2E1C" w:rsidRDefault="00AE2E1C">
      <w:pPr>
        <w:pStyle w:val="Standard"/>
        <w:rPr>
          <w:rFonts w:eastAsia="Verdana"/>
          <w:color w:val="000000"/>
        </w:rPr>
      </w:pPr>
      <w:r>
        <w:rPr>
          <w:rFonts w:eastAsia="Verdana"/>
          <w:color w:val="000000"/>
        </w:rPr>
        <w:t xml:space="preserve">Arvestades, et </w:t>
      </w:r>
      <w:r w:rsidR="0023380C">
        <w:rPr>
          <w:rFonts w:eastAsia="Verdana"/>
          <w:color w:val="000000"/>
        </w:rPr>
        <w:t xml:space="preserve">Idaringtee äärde </w:t>
      </w:r>
      <w:r>
        <w:rPr>
          <w:rFonts w:eastAsia="Verdana"/>
          <w:color w:val="000000"/>
        </w:rPr>
        <w:t xml:space="preserve">on </w:t>
      </w:r>
      <w:r w:rsidR="00A84B77">
        <w:rPr>
          <w:rFonts w:eastAsia="Verdana"/>
          <w:color w:val="000000"/>
        </w:rPr>
        <w:t>rajatud müratõkestavad</w:t>
      </w:r>
      <w:r w:rsidR="0023380C">
        <w:rPr>
          <w:rFonts w:eastAsia="Verdana"/>
          <w:color w:val="000000"/>
        </w:rPr>
        <w:t xml:space="preserve"> rajatis</w:t>
      </w:r>
      <w:r>
        <w:rPr>
          <w:rFonts w:eastAsia="Verdana"/>
          <w:color w:val="000000"/>
        </w:rPr>
        <w:t>ed</w:t>
      </w:r>
      <w:r w:rsidR="0023380C">
        <w:rPr>
          <w:rFonts w:eastAsia="Verdana"/>
          <w:color w:val="000000"/>
        </w:rPr>
        <w:t>, tuleb siiski</w:t>
      </w:r>
      <w:r w:rsidR="008B2BD9">
        <w:rPr>
          <w:rFonts w:eastAsia="Verdana"/>
          <w:color w:val="000000"/>
        </w:rPr>
        <w:t xml:space="preserve"> </w:t>
      </w:r>
      <w:r w:rsidR="0023380C">
        <w:rPr>
          <w:rFonts w:eastAsia="Verdana"/>
          <w:color w:val="000000"/>
        </w:rPr>
        <w:t xml:space="preserve">Idaringtee äärsete </w:t>
      </w:r>
      <w:r w:rsidR="008B2BD9">
        <w:rPr>
          <w:rFonts w:eastAsia="Verdana"/>
          <w:color w:val="000000"/>
        </w:rPr>
        <w:t xml:space="preserve">elamute projekteerimisel ja ehitamisel silmas pidada paiknemist </w:t>
      </w:r>
      <w:r w:rsidR="0023380C">
        <w:rPr>
          <w:rFonts w:eastAsia="Verdana"/>
          <w:color w:val="000000"/>
        </w:rPr>
        <w:t>tee</w:t>
      </w:r>
      <w:r w:rsidR="008B2BD9">
        <w:rPr>
          <w:rFonts w:eastAsia="Verdana"/>
          <w:color w:val="000000"/>
        </w:rPr>
        <w:t xml:space="preserve"> lähedu</w:t>
      </w:r>
      <w:r w:rsidR="00A84B77">
        <w:rPr>
          <w:rFonts w:eastAsia="Verdana"/>
          <w:color w:val="000000"/>
        </w:rPr>
        <w:t>ses ning kavandada hoonete s</w:t>
      </w:r>
      <w:r w:rsidR="008B2BD9">
        <w:rPr>
          <w:rFonts w:eastAsia="Verdana"/>
          <w:color w:val="000000"/>
        </w:rPr>
        <w:t xml:space="preserve">einad ja </w:t>
      </w:r>
      <w:r>
        <w:rPr>
          <w:rFonts w:eastAsia="Verdana"/>
          <w:color w:val="000000"/>
        </w:rPr>
        <w:t xml:space="preserve">selle </w:t>
      </w:r>
      <w:r w:rsidR="008B2BD9">
        <w:rPr>
          <w:rFonts w:eastAsia="Verdana"/>
          <w:color w:val="000000"/>
        </w:rPr>
        <w:t xml:space="preserve">avatäited </w:t>
      </w:r>
      <w:r w:rsidR="0023380C">
        <w:rPr>
          <w:rFonts w:eastAsia="Verdana"/>
          <w:color w:val="000000"/>
        </w:rPr>
        <w:t xml:space="preserve">hoonetes </w:t>
      </w:r>
      <w:r w:rsidR="008B2BD9">
        <w:rPr>
          <w:rFonts w:eastAsia="Verdana"/>
          <w:color w:val="000000"/>
        </w:rPr>
        <w:t>müra normtaseme tagamiseks vajalike materjalide ja meetmetega.</w:t>
      </w:r>
    </w:p>
    <w:p w14:paraId="6D42F5E5" w14:textId="77777777" w:rsidR="00AE2E1C" w:rsidRDefault="00AE2E1C">
      <w:pPr>
        <w:pStyle w:val="Standard"/>
        <w:rPr>
          <w:rFonts w:eastAsia="Verdana"/>
          <w:color w:val="000000"/>
        </w:rPr>
      </w:pPr>
      <w:r>
        <w:rPr>
          <w:rFonts w:eastAsia="Verdana"/>
          <w:color w:val="000000"/>
        </w:rPr>
        <w:t>Vastavalt eelnimetatud mürakaardi ajakohastamise tööle on hoonete teepoolsetel fassaadidel lubatud 5dB kõrgem müratase ehk 65dB päeval ja 60dB öösel.</w:t>
      </w:r>
    </w:p>
    <w:p w14:paraId="3CE031F3" w14:textId="77777777" w:rsidR="002840E3" w:rsidRDefault="002840E3">
      <w:pPr>
        <w:pStyle w:val="Standard"/>
        <w:spacing w:after="115"/>
        <w:rPr>
          <w:rFonts w:ascii="Verdana" w:eastAsia="Verdana" w:hAnsi="Verdana" w:cs="Verdana"/>
          <w:color w:val="000000"/>
          <w:sz w:val="20"/>
          <w:szCs w:val="20"/>
        </w:rPr>
      </w:pPr>
    </w:p>
    <w:p w14:paraId="7FE91682" w14:textId="77777777" w:rsidR="002840E3" w:rsidRDefault="003F6B3B">
      <w:pPr>
        <w:pStyle w:val="Header"/>
        <w:rPr>
          <w:rFonts w:eastAsia="Verdana"/>
          <w:color w:val="000000"/>
        </w:rPr>
      </w:pPr>
      <w:r>
        <w:rPr>
          <w:rFonts w:eastAsia="Verdana"/>
          <w:color w:val="000000"/>
        </w:rPr>
        <w:t>Ehitustegevuse ajal peab arvestama, et lahendatud oleks jalakäijate ning sõidukite turvaline liikumine lähimatel jalgteedel ning sõiduteedel.</w:t>
      </w:r>
    </w:p>
    <w:p w14:paraId="2C117443" w14:textId="680C2CF5" w:rsidR="002840E3" w:rsidRDefault="00846A28">
      <w:pPr>
        <w:pStyle w:val="Header"/>
        <w:rPr>
          <w:rFonts w:eastAsia="Verdana"/>
          <w:color w:val="000000"/>
        </w:rPr>
      </w:pPr>
      <w:r>
        <w:rPr>
          <w:rFonts w:eastAsia="Verdana"/>
          <w:color w:val="000000"/>
        </w:rPr>
        <w:t>Planeeringuala asub linnakeskkonnas, kus on loomulik inimeste ning sõidukite liikumine.</w:t>
      </w:r>
      <w:r w:rsidR="00AC087D" w:rsidRPr="00AC087D">
        <w:t xml:space="preserve"> </w:t>
      </w:r>
      <w:r w:rsidR="00AC087D" w:rsidRPr="00AC087D">
        <w:rPr>
          <w:rFonts w:eastAsia="Verdana"/>
          <w:color w:val="000000"/>
        </w:rPr>
        <w:t>Planeeringuala läbiv</w:t>
      </w:r>
      <w:r w:rsidR="00AC087D">
        <w:rPr>
          <w:rFonts w:eastAsia="Verdana"/>
          <w:color w:val="000000"/>
        </w:rPr>
        <w:t xml:space="preserve"> jaotusmagistraaltänav ning elamumaade paiknemine on kavandatud Tartu linna üldplaneeringuga.</w:t>
      </w:r>
      <w:r>
        <w:rPr>
          <w:rFonts w:eastAsia="Verdana"/>
          <w:color w:val="000000"/>
        </w:rPr>
        <w:t xml:space="preserve"> Planeeringuala</w:t>
      </w:r>
      <w:r w:rsidR="00AC087D">
        <w:rPr>
          <w:rFonts w:eastAsia="Verdana"/>
          <w:color w:val="000000"/>
        </w:rPr>
        <w:t xml:space="preserve"> elamutega hoonestamine</w:t>
      </w:r>
      <w:r>
        <w:rPr>
          <w:rFonts w:eastAsia="Verdana"/>
          <w:color w:val="000000"/>
        </w:rPr>
        <w:t xml:space="preserve"> ei põhjusta olemasolevatele Metshaldja tänava elamukruntidel</w:t>
      </w:r>
      <w:r w:rsidR="00AC087D">
        <w:rPr>
          <w:rFonts w:eastAsia="Verdana"/>
          <w:color w:val="000000"/>
        </w:rPr>
        <w:t xml:space="preserve"> ega nendel asuvates hoonetes ülenormatiivset müra mõju</w:t>
      </w:r>
      <w:r w:rsidR="007F0892">
        <w:rPr>
          <w:rFonts w:eastAsia="Verdana"/>
          <w:color w:val="000000"/>
        </w:rPr>
        <w:t>, kuna planeeritud elamute ning Metshaldja tänava lähima elamu vahekaugus on rohkem kui 80m.</w:t>
      </w:r>
    </w:p>
    <w:p w14:paraId="61D9D7AA" w14:textId="77777777" w:rsidR="007F0892" w:rsidRDefault="007F0892">
      <w:pPr>
        <w:pStyle w:val="Header"/>
        <w:rPr>
          <w:rFonts w:eastAsia="Verdana"/>
          <w:color w:val="000000"/>
        </w:rPr>
      </w:pPr>
    </w:p>
    <w:p w14:paraId="34A5EBB5" w14:textId="77777777" w:rsidR="002840E3" w:rsidRDefault="00903AC9">
      <w:pPr>
        <w:pStyle w:val="Standard"/>
        <w:autoSpaceDE w:val="0"/>
      </w:pPr>
      <w:r>
        <w:t xml:space="preserve">Planeeringuala lõunaservas asub </w:t>
      </w:r>
      <w:r w:rsidR="006C5902">
        <w:t xml:space="preserve"> </w:t>
      </w:r>
      <w:r w:rsidR="003F6B3B">
        <w:t>Elering AS-ile kuuluv kaherealine 110kV õhuliin</w:t>
      </w:r>
      <w:r w:rsidR="006C5902">
        <w:t>.</w:t>
      </w:r>
    </w:p>
    <w:p w14:paraId="5C504F86" w14:textId="77777777" w:rsidR="002840E3" w:rsidRDefault="003F6B3B" w:rsidP="006C5902">
      <w:pPr>
        <w:pStyle w:val="Standard"/>
        <w:autoSpaceDE w:val="0"/>
      </w:pPr>
      <w:r>
        <w:t xml:space="preserve">Õhuliini kaitsevöönd on 25m kummalegi poole telge. </w:t>
      </w:r>
      <w:r w:rsidR="006C5902">
        <w:t xml:space="preserve">Liini kaitsevööndis tuleb </w:t>
      </w:r>
      <w:r>
        <w:t>jälgida ohutus-jms abinõusid</w:t>
      </w:r>
      <w:r w:rsidR="006C5902">
        <w:t>.  Kõik liini kaits</w:t>
      </w:r>
      <w:r w:rsidR="00903AC9">
        <w:t>evööndis asuvad projektid tuleb</w:t>
      </w:r>
      <w:r>
        <w:t xml:space="preserve"> </w:t>
      </w:r>
      <w:r w:rsidR="006C5902">
        <w:t xml:space="preserve">kooskõlastada Elering AS-iga </w:t>
      </w:r>
      <w:r>
        <w:t>ja tööde teostamisel lähtuda liinirajatiste kaitsevööndis tegutsemise korrast.</w:t>
      </w:r>
    </w:p>
    <w:p w14:paraId="1007C08B" w14:textId="77777777" w:rsidR="006C5902" w:rsidRDefault="006C5902">
      <w:pPr>
        <w:pStyle w:val="Standard"/>
        <w:autoSpaceDE w:val="0"/>
        <w:ind w:left="14" w:hanging="14"/>
      </w:pPr>
    </w:p>
    <w:p w14:paraId="14724773" w14:textId="77777777" w:rsidR="006C5902" w:rsidRDefault="003F6B3B">
      <w:pPr>
        <w:pStyle w:val="Header"/>
        <w:rPr>
          <w:rFonts w:cs="Arial Unicode MS"/>
        </w:rPr>
      </w:pPr>
      <w:r>
        <w:rPr>
          <w:rFonts w:cs="Arial Unicode MS"/>
        </w:rPr>
        <w:t xml:space="preserve">Prügi kogumine lahendatakse vastavalt Tartu linna jäätmehoolduseeskirjale. Jäätmed tuleb koguda vastavatesse kinnistesse konteineritesse ning paigutada </w:t>
      </w:r>
      <w:r w:rsidR="006C5902">
        <w:rPr>
          <w:rFonts w:cs="Arial Unicode MS"/>
        </w:rPr>
        <w:t xml:space="preserve">lukustatavatesse jäätmete kogumise varjualustesse kruntidele sissepääsude juurde. </w:t>
      </w:r>
    </w:p>
    <w:p w14:paraId="7F2BCE08" w14:textId="77777777" w:rsidR="006C5902" w:rsidRDefault="006C5902">
      <w:pPr>
        <w:pStyle w:val="Header"/>
        <w:rPr>
          <w:rFonts w:cs="Arial Unicode MS"/>
        </w:rPr>
      </w:pPr>
    </w:p>
    <w:p w14:paraId="4E8BFF24" w14:textId="77777777" w:rsidR="006C5902" w:rsidRDefault="003F6B3B">
      <w:pPr>
        <w:pStyle w:val="Header"/>
        <w:rPr>
          <w:rFonts w:cs="Arial Unicode MS"/>
        </w:rPr>
      </w:pPr>
      <w:r>
        <w:rPr>
          <w:rFonts w:cs="Arial Unicode MS"/>
        </w:rPr>
        <w:t xml:space="preserve"> Jäätmete </w:t>
      </w:r>
      <w:proofErr w:type="spellStart"/>
      <w:r>
        <w:rPr>
          <w:rFonts w:cs="Arial Unicode MS"/>
        </w:rPr>
        <w:t>äravedu</w:t>
      </w:r>
      <w:proofErr w:type="spellEnd"/>
      <w:r>
        <w:rPr>
          <w:rFonts w:cs="Arial Unicode MS"/>
        </w:rPr>
        <w:t xml:space="preserve"> tuleb tellida jäätmeluba omavalt ettevõ</w:t>
      </w:r>
      <w:r w:rsidR="006C5902">
        <w:rPr>
          <w:rFonts w:cs="Arial Unicode MS"/>
        </w:rPr>
        <w:t>ttelt. Prügikonteinerite asukohad</w:t>
      </w:r>
      <w:r>
        <w:rPr>
          <w:rFonts w:cs="Arial Unicode MS"/>
        </w:rPr>
        <w:t xml:space="preserve"> lahendatakse projekteerimisel</w:t>
      </w:r>
    </w:p>
    <w:p w14:paraId="6BC7FA31" w14:textId="77777777" w:rsidR="002840E3" w:rsidRDefault="002840E3">
      <w:pPr>
        <w:pStyle w:val="Header"/>
        <w:rPr>
          <w:rFonts w:cs="Arial Unicode MS"/>
        </w:rPr>
      </w:pPr>
    </w:p>
    <w:p w14:paraId="71D61C23" w14:textId="77777777" w:rsidR="002840E3" w:rsidRPr="0043220E" w:rsidRDefault="003F6B3B" w:rsidP="004E6591">
      <w:pPr>
        <w:pStyle w:val="Heading3"/>
        <w:numPr>
          <w:ilvl w:val="0"/>
          <w:numId w:val="0"/>
        </w:numPr>
        <w:rPr>
          <w:lang w:val="fi-FI"/>
        </w:rPr>
      </w:pPr>
      <w:r w:rsidRPr="0043220E">
        <w:rPr>
          <w:lang w:val="fi-FI"/>
        </w:rPr>
        <w:lastRenderedPageBreak/>
        <w:t xml:space="preserve">5.9 </w:t>
      </w:r>
      <w:proofErr w:type="spellStart"/>
      <w:r w:rsidRPr="0043220E">
        <w:rPr>
          <w:lang w:val="fi-FI"/>
        </w:rPr>
        <w:t>Ehitiste</w:t>
      </w:r>
      <w:proofErr w:type="spellEnd"/>
      <w:r w:rsidRPr="0043220E">
        <w:rPr>
          <w:lang w:val="fi-FI"/>
        </w:rPr>
        <w:t xml:space="preserve"> </w:t>
      </w:r>
      <w:proofErr w:type="spellStart"/>
      <w:r w:rsidRPr="0043220E">
        <w:rPr>
          <w:lang w:val="fi-FI"/>
        </w:rPr>
        <w:t>olulisemate</w:t>
      </w:r>
      <w:proofErr w:type="spellEnd"/>
      <w:r w:rsidRPr="0043220E">
        <w:rPr>
          <w:lang w:val="fi-FI"/>
        </w:rPr>
        <w:t xml:space="preserve"> </w:t>
      </w:r>
      <w:proofErr w:type="spellStart"/>
      <w:r w:rsidRPr="0043220E">
        <w:rPr>
          <w:lang w:val="fi-FI"/>
        </w:rPr>
        <w:t>arhitektuurinõuete</w:t>
      </w:r>
      <w:proofErr w:type="spellEnd"/>
      <w:r w:rsidRPr="0043220E">
        <w:rPr>
          <w:lang w:val="fi-FI"/>
        </w:rPr>
        <w:t xml:space="preserve"> </w:t>
      </w:r>
      <w:proofErr w:type="spellStart"/>
      <w:r w:rsidRPr="0043220E">
        <w:rPr>
          <w:lang w:val="fi-FI"/>
        </w:rPr>
        <w:t>seadmine</w:t>
      </w:r>
      <w:proofErr w:type="spellEnd"/>
    </w:p>
    <w:p w14:paraId="3E02721C" w14:textId="411928CA" w:rsidR="001812C0" w:rsidRDefault="001812C0">
      <w:pPr>
        <w:pStyle w:val="Header"/>
        <w:rPr>
          <w:rFonts w:eastAsia="Verdana"/>
          <w:color w:val="000000"/>
        </w:rPr>
      </w:pPr>
      <w:r>
        <w:rPr>
          <w:rFonts w:eastAsia="Verdana"/>
          <w:color w:val="000000"/>
        </w:rPr>
        <w:t>Planeeringuala hoonestamiseks tuleb läbi viia vähemalt kolme kutsutud osavõtjaga kogu planeeringuala hõlmav arhitektuurivõistlus. Arhitektuurivõistluse eesmärgiks on ala terviklik, keskkonda sobiv arhitektuurne lahendus. Arhitektuurivõistluse tingimused, osavõtjate nimekiri</w:t>
      </w:r>
      <w:r w:rsidR="003529C6">
        <w:rPr>
          <w:rFonts w:eastAsia="Verdana"/>
          <w:color w:val="000000"/>
        </w:rPr>
        <w:t xml:space="preserve"> ja </w:t>
      </w:r>
      <w:bookmarkStart w:id="8" w:name="_Hlk37831070"/>
      <w:proofErr w:type="spellStart"/>
      <w:r w:rsidR="00C018ED">
        <w:rPr>
          <w:rFonts w:eastAsia="Verdana"/>
          <w:color w:val="000000"/>
        </w:rPr>
        <w:t>ź</w:t>
      </w:r>
      <w:r w:rsidR="003529C6">
        <w:rPr>
          <w:rFonts w:eastAsia="Verdana"/>
          <w:color w:val="000000"/>
        </w:rPr>
        <w:t>ürii</w:t>
      </w:r>
      <w:bookmarkEnd w:id="8"/>
      <w:proofErr w:type="spellEnd"/>
      <w:r w:rsidR="003529C6">
        <w:rPr>
          <w:rFonts w:eastAsia="Verdana"/>
          <w:color w:val="000000"/>
        </w:rPr>
        <w:t xml:space="preserve"> koosseis tuleb kooskõlastada linnaarhitektiga.</w:t>
      </w:r>
      <w:r w:rsidR="005B06E8">
        <w:rPr>
          <w:rFonts w:eastAsia="Verdana"/>
          <w:color w:val="000000"/>
        </w:rPr>
        <w:t xml:space="preserve"> </w:t>
      </w:r>
      <w:commentRangeStart w:id="9"/>
      <w:r w:rsidR="005B06E8" w:rsidRPr="00FE266F">
        <w:rPr>
          <w:rFonts w:eastAsia="Verdana"/>
          <w:color w:val="000000"/>
          <w:highlight w:val="yellow"/>
        </w:rPr>
        <w:t>Võistluse</w:t>
      </w:r>
      <w:commentRangeEnd w:id="9"/>
      <w:r w:rsidR="00FE266F">
        <w:rPr>
          <w:rStyle w:val="CommentReference"/>
        </w:rPr>
        <w:commentReference w:id="9"/>
      </w:r>
      <w:r w:rsidR="005B06E8" w:rsidRPr="00FE266F">
        <w:rPr>
          <w:rFonts w:eastAsia="Verdana"/>
          <w:color w:val="000000"/>
          <w:highlight w:val="yellow"/>
        </w:rPr>
        <w:t xml:space="preserve"> žüriisse tuleb  kaasata Ihaste Selts MTÜ poolne esindaja.</w:t>
      </w:r>
    </w:p>
    <w:p w14:paraId="7EE07EB3" w14:textId="77777777" w:rsidR="003529C6" w:rsidRDefault="003529C6">
      <w:pPr>
        <w:pStyle w:val="Header"/>
        <w:rPr>
          <w:rFonts w:eastAsia="Verdana"/>
          <w:color w:val="000000"/>
        </w:rPr>
      </w:pPr>
    </w:p>
    <w:p w14:paraId="056993C4" w14:textId="77777777" w:rsidR="004E6591" w:rsidRPr="004E6591" w:rsidRDefault="004E6591">
      <w:pPr>
        <w:pStyle w:val="Header"/>
      </w:pPr>
      <w:r>
        <w:rPr>
          <w:rFonts w:eastAsia="Verdana"/>
          <w:color w:val="000000"/>
        </w:rPr>
        <w:t>Hoonete v</w:t>
      </w:r>
      <w:r w:rsidR="003F6B3B">
        <w:rPr>
          <w:rFonts w:eastAsia="Verdana"/>
          <w:color w:val="000000"/>
        </w:rPr>
        <w:t xml:space="preserve">älisviimistluses </w:t>
      </w:r>
      <w:r>
        <w:rPr>
          <w:rFonts w:eastAsia="Verdana"/>
          <w:color w:val="000000"/>
        </w:rPr>
        <w:t xml:space="preserve">tuleb </w:t>
      </w:r>
      <w:r w:rsidR="003F6B3B">
        <w:rPr>
          <w:rFonts w:eastAsia="Verdana"/>
          <w:color w:val="000000"/>
        </w:rPr>
        <w:t>kasutada kvaliteetseid esinduslikke piirkonda sobivaid materjale (klaas, kivi, krohv, puit</w:t>
      </w:r>
      <w:r w:rsidR="00903AC9">
        <w:rPr>
          <w:rFonts w:eastAsia="Verdana"/>
          <w:color w:val="000000"/>
        </w:rPr>
        <w:t>, viimistletud betoon</w:t>
      </w:r>
      <w:r w:rsidR="003F6B3B">
        <w:rPr>
          <w:rFonts w:eastAsia="Verdana"/>
          <w:color w:val="000000"/>
        </w:rPr>
        <w:t xml:space="preserve"> vms, v.a matkivad materjalid).</w:t>
      </w:r>
      <w:r>
        <w:rPr>
          <w:rFonts w:eastAsia="Verdana"/>
          <w:color w:val="000000"/>
        </w:rPr>
        <w:t xml:space="preserve"> </w:t>
      </w:r>
      <w:r>
        <w:rPr>
          <w:rFonts w:eastAsia="Verdana" w:cs="Arial Unicode MS"/>
          <w:color w:val="000000"/>
        </w:rPr>
        <w:t>Projekte</w:t>
      </w:r>
      <w:r w:rsidR="000F7264">
        <w:rPr>
          <w:rFonts w:eastAsia="Verdana" w:cs="Arial Unicode MS"/>
          <w:color w:val="000000"/>
        </w:rPr>
        <w:t>e</w:t>
      </w:r>
      <w:r>
        <w:rPr>
          <w:rFonts w:eastAsia="Verdana" w:cs="Arial Unicode MS"/>
          <w:color w:val="000000"/>
        </w:rPr>
        <w:t xml:space="preserve">rimisel tuleb elamukruntidele </w:t>
      </w:r>
      <w:r w:rsidR="003F6B3B">
        <w:rPr>
          <w:rFonts w:eastAsia="Verdana" w:cs="Arial Unicode MS"/>
          <w:color w:val="000000"/>
        </w:rPr>
        <w:t>ette näha mugavas asukohas võimalused jalgrataste hoiustamiseks</w:t>
      </w:r>
      <w:r w:rsidR="000F7264">
        <w:rPr>
          <w:rFonts w:eastAsia="Verdana" w:cs="Arial Unicode MS"/>
          <w:color w:val="000000"/>
        </w:rPr>
        <w:t xml:space="preserve"> - panipaikades või krundil välihoiukohtades.</w:t>
      </w:r>
    </w:p>
    <w:p w14:paraId="3E5667B2" w14:textId="77777777" w:rsidR="002840E3" w:rsidRDefault="003F6B3B">
      <w:pPr>
        <w:pStyle w:val="Header"/>
        <w:rPr>
          <w:rFonts w:cs="Arial Unicode MS"/>
        </w:rPr>
      </w:pPr>
      <w:r>
        <w:rPr>
          <w:rFonts w:cs="Arial Unicode MS"/>
        </w:rPr>
        <w:t>Ehitusprojektid tuleb kooskõlastada linnaarhitektiga juba eskiisistaadiumis.</w:t>
      </w:r>
    </w:p>
    <w:p w14:paraId="13D4F8ED" w14:textId="77777777" w:rsidR="002840E3" w:rsidRDefault="003F6B3B">
      <w:pPr>
        <w:pStyle w:val="Header"/>
      </w:pPr>
      <w:r>
        <w:rPr>
          <w:rFonts w:cs="Arial Unicode MS"/>
        </w:rPr>
        <w:t xml:space="preserve">Hoonestusala ja arhitektuursed põhinõuded on näidatud põhijoonisel </w:t>
      </w:r>
      <w:r>
        <w:rPr>
          <w:rFonts w:cs="Arial Unicode MS"/>
          <w:i/>
          <w:iCs/>
        </w:rPr>
        <w:t>(joonis 4)</w:t>
      </w:r>
      <w:r>
        <w:rPr>
          <w:rFonts w:cs="Arial Unicode MS"/>
        </w:rPr>
        <w:t>.</w:t>
      </w:r>
    </w:p>
    <w:p w14:paraId="6C5E46BB" w14:textId="77777777" w:rsidR="002840E3" w:rsidRPr="0043220E" w:rsidRDefault="003F6B3B" w:rsidP="000F7264">
      <w:pPr>
        <w:pStyle w:val="Heading3"/>
        <w:numPr>
          <w:ilvl w:val="0"/>
          <w:numId w:val="0"/>
        </w:numPr>
        <w:rPr>
          <w:lang w:val="et-EE"/>
        </w:rPr>
      </w:pPr>
      <w:r w:rsidRPr="0043220E">
        <w:rPr>
          <w:lang w:val="et-EE"/>
        </w:rPr>
        <w:t>5.10 Servituutide vajaduse määramine</w:t>
      </w:r>
    </w:p>
    <w:p w14:paraId="77CC5B55" w14:textId="77777777" w:rsidR="00903AC9" w:rsidRDefault="003F6B3B">
      <w:pPr>
        <w:pStyle w:val="Header"/>
        <w:rPr>
          <w:rFonts w:cs="Arial Unicode MS"/>
          <w:color w:val="000000"/>
        </w:rPr>
      </w:pPr>
      <w:r>
        <w:rPr>
          <w:rFonts w:cs="Arial Unicode MS"/>
          <w:color w:val="000000"/>
        </w:rPr>
        <w:t>Tänava maadele planeeritud uutele tehnovõrkudele ja krun</w:t>
      </w:r>
      <w:r w:rsidR="000F7264">
        <w:rPr>
          <w:rFonts w:cs="Arial Unicode MS"/>
          <w:color w:val="000000"/>
        </w:rPr>
        <w:t>tidele</w:t>
      </w:r>
      <w:r>
        <w:rPr>
          <w:rFonts w:cs="Arial Unicode MS"/>
          <w:color w:val="000000"/>
        </w:rPr>
        <w:t xml:space="preserve"> kavandatud elektrikil</w:t>
      </w:r>
      <w:r w:rsidR="000F7264">
        <w:rPr>
          <w:rFonts w:cs="Arial Unicode MS"/>
          <w:color w:val="000000"/>
        </w:rPr>
        <w:t>pidele</w:t>
      </w:r>
      <w:r>
        <w:rPr>
          <w:rFonts w:cs="Arial Unicode MS"/>
          <w:color w:val="000000"/>
        </w:rPr>
        <w:t xml:space="preserve"> seatakse isiklikud kasutusõigused vastava tehnovõrgu võrguettevõtjate kasuks.</w:t>
      </w:r>
      <w:r w:rsidR="00903AC9">
        <w:rPr>
          <w:rFonts w:cs="Arial Unicode MS"/>
          <w:color w:val="000000"/>
        </w:rPr>
        <w:t xml:space="preserve"> </w:t>
      </w:r>
    </w:p>
    <w:p w14:paraId="75D8BF31" w14:textId="77777777" w:rsidR="002840E3" w:rsidRDefault="003F6B3B">
      <w:pPr>
        <w:pStyle w:val="Header"/>
        <w:rPr>
          <w:rFonts w:cs="Arial Unicode MS"/>
          <w:color w:val="000000"/>
        </w:rPr>
      </w:pPr>
      <w:r>
        <w:rPr>
          <w:rFonts w:cs="Arial Unicode MS"/>
          <w:color w:val="000000"/>
        </w:rPr>
        <w:t>Isiklike kasutusõiguste ulatuseks on vastava tehnovõrgu kaitsevööndi ulatus. Isiklike kasutusõiguste ala asukoht määratakse kindlaks tehnovõrkude projekteerimise faasis, kui on selgunud rajatiste täpne asukoht ja lahendus.</w:t>
      </w:r>
    </w:p>
    <w:p w14:paraId="172BA99F" w14:textId="77777777" w:rsidR="003529C6" w:rsidRDefault="003529C6">
      <w:pPr>
        <w:pStyle w:val="Header"/>
        <w:rPr>
          <w:rFonts w:cs="Arial Unicode MS"/>
          <w:color w:val="000000"/>
        </w:rPr>
      </w:pPr>
    </w:p>
    <w:p w14:paraId="0117051E" w14:textId="47F3E1D6" w:rsidR="002840E3" w:rsidRDefault="003F6B3B">
      <w:pPr>
        <w:pStyle w:val="Standard"/>
        <w:autoSpaceDE w:val="0"/>
        <w:jc w:val="left"/>
        <w:rPr>
          <w:rFonts w:eastAsia="MS PMincho"/>
        </w:rPr>
      </w:pPr>
      <w:r>
        <w:rPr>
          <w:rFonts w:eastAsia="MS PMincho"/>
        </w:rPr>
        <w:t>Planeeritavate tehnovõrkude kaitsevööndite ulatused on järgmised:</w:t>
      </w:r>
    </w:p>
    <w:p w14:paraId="655F939D" w14:textId="77777777" w:rsidR="00B93A7E" w:rsidRDefault="00B93A7E">
      <w:pPr>
        <w:pStyle w:val="Standard"/>
        <w:autoSpaceDE w:val="0"/>
        <w:jc w:val="left"/>
        <w:rPr>
          <w:rFonts w:eastAsia="MS PMincho"/>
        </w:rPr>
      </w:pPr>
    </w:p>
    <w:p w14:paraId="6B2C06E5" w14:textId="77777777" w:rsidR="002840E3" w:rsidRDefault="00BD73BD">
      <w:pPr>
        <w:pStyle w:val="Standard"/>
        <w:autoSpaceDE w:val="0"/>
        <w:jc w:val="left"/>
        <w:rPr>
          <w:rFonts w:eastAsia="MS PMincho"/>
          <w:b/>
          <w:bCs/>
          <w:u w:val="single"/>
        </w:rPr>
      </w:pPr>
      <w:r>
        <w:rPr>
          <w:rFonts w:eastAsia="MS PMincho"/>
          <w:b/>
          <w:bCs/>
          <w:u w:val="single"/>
        </w:rPr>
        <w:t>Elektripaigaldiste kaitsevöönd</w:t>
      </w:r>
    </w:p>
    <w:p w14:paraId="13116579" w14:textId="77777777" w:rsidR="002840E3" w:rsidRDefault="003F6B3B">
      <w:pPr>
        <w:pStyle w:val="Header"/>
        <w:rPr>
          <w:rFonts w:eastAsia="MS PMincho" w:cs="Arial Unicode MS"/>
          <w:color w:val="000000"/>
        </w:rPr>
      </w:pPr>
      <w:r>
        <w:rPr>
          <w:rFonts w:eastAsia="MS PMincho" w:cs="Arial Unicode MS"/>
          <w:color w:val="000000"/>
        </w:rPr>
        <w:t>*Maakaabelliini maa-ala kaitsevöönd on piki kaabelliini kulgev ala, mida mõlemalt poolt piiravad liini äärmistest kaablitest 1 m kaugusel paiknevad mõttelised vertikaaltasandid.</w:t>
      </w:r>
    </w:p>
    <w:p w14:paraId="1D6E8FBA" w14:textId="77777777" w:rsidR="002840E3" w:rsidRDefault="003F6B3B">
      <w:pPr>
        <w:pStyle w:val="Header"/>
        <w:rPr>
          <w:rFonts w:eastAsia="MS PMincho" w:cs="Arial Unicode MS"/>
          <w:color w:val="000000"/>
        </w:rPr>
      </w:pPr>
      <w:r>
        <w:rPr>
          <w:rFonts w:eastAsia="MS PMincho" w:cs="Arial Unicode MS"/>
          <w:color w:val="000000"/>
        </w:rPr>
        <w:t>*Jaotusseadme (elektrikilbi) ümber on kaitsevöönd 2m alates seadme seinast.</w:t>
      </w:r>
    </w:p>
    <w:p w14:paraId="358C91F6" w14:textId="77777777" w:rsidR="002840E3" w:rsidRDefault="002840E3">
      <w:pPr>
        <w:pStyle w:val="Header"/>
        <w:rPr>
          <w:rFonts w:eastAsia="MS PMincho" w:cs="Arial Unicode MS"/>
          <w:color w:val="000000"/>
        </w:rPr>
      </w:pPr>
    </w:p>
    <w:p w14:paraId="6CC85777" w14:textId="77777777" w:rsidR="002840E3" w:rsidRDefault="003F6B3B">
      <w:pPr>
        <w:pStyle w:val="Standard"/>
        <w:autoSpaceDE w:val="0"/>
        <w:jc w:val="left"/>
        <w:rPr>
          <w:rFonts w:eastAsia="MS PMincho"/>
          <w:b/>
          <w:bCs/>
          <w:u w:val="single"/>
        </w:rPr>
      </w:pPr>
      <w:r>
        <w:rPr>
          <w:rFonts w:eastAsia="MS PMincho"/>
          <w:b/>
          <w:bCs/>
          <w:u w:val="single"/>
        </w:rPr>
        <w:t xml:space="preserve">Vee- ja kanalisatsiooni </w:t>
      </w:r>
      <w:r w:rsidR="00BD73BD">
        <w:rPr>
          <w:rFonts w:eastAsia="MS PMincho"/>
          <w:b/>
          <w:bCs/>
          <w:u w:val="single"/>
        </w:rPr>
        <w:t xml:space="preserve">torustike </w:t>
      </w:r>
      <w:r>
        <w:rPr>
          <w:rFonts w:eastAsia="MS PMincho"/>
          <w:b/>
          <w:bCs/>
          <w:u w:val="single"/>
        </w:rPr>
        <w:t>kaitsevööndid</w:t>
      </w:r>
    </w:p>
    <w:p w14:paraId="5CD06CE9" w14:textId="77777777" w:rsidR="002840E3" w:rsidRDefault="003F6B3B">
      <w:pPr>
        <w:pStyle w:val="Standard"/>
        <w:autoSpaceDE w:val="0"/>
      </w:pPr>
      <w:r>
        <w:rPr>
          <w:rFonts w:eastAsia="MS PMincho" w:cs="Arial Unicode MS"/>
          <w:b/>
          <w:bCs/>
          <w:color w:val="000000"/>
        </w:rPr>
        <w:t>*</w:t>
      </w:r>
      <w:r>
        <w:rPr>
          <w:rFonts w:eastAsia="MS PMincho" w:cs="Arial Unicode MS"/>
          <w:color w:val="000000"/>
        </w:rPr>
        <w:t xml:space="preserve">Ühisveevärgi ja -kanalisatsiooni maa-aluste survetorustike kaitsevööndi ulatus torustiku telgjoonest mõlemale poole on alla 250mm </w:t>
      </w:r>
      <w:proofErr w:type="spellStart"/>
      <w:r>
        <w:rPr>
          <w:rFonts w:eastAsia="MS PMincho" w:cs="Arial Unicode MS"/>
          <w:color w:val="000000"/>
        </w:rPr>
        <w:t>siseläbimõõduga</w:t>
      </w:r>
      <w:proofErr w:type="spellEnd"/>
      <w:r>
        <w:rPr>
          <w:rFonts w:eastAsia="MS PMincho" w:cs="Arial Unicode MS"/>
          <w:color w:val="000000"/>
        </w:rPr>
        <w:t xml:space="preserve"> torustikul 2 m ja maa-aluste vabavoolsete torustike puhul, mille </w:t>
      </w:r>
      <w:proofErr w:type="spellStart"/>
      <w:r>
        <w:rPr>
          <w:rFonts w:eastAsia="MS PMincho" w:cs="Arial Unicode MS"/>
          <w:color w:val="000000"/>
        </w:rPr>
        <w:t>siseläbimõõt</w:t>
      </w:r>
      <w:proofErr w:type="spellEnd"/>
      <w:r>
        <w:rPr>
          <w:rFonts w:eastAsia="MS PMincho" w:cs="Arial Unicode MS"/>
          <w:color w:val="000000"/>
        </w:rPr>
        <w:t xml:space="preserve"> on alla 250 mm ja mis on paigaldatud kuni 2 m </w:t>
      </w:r>
      <w:proofErr w:type="spellStart"/>
      <w:r>
        <w:rPr>
          <w:rFonts w:eastAsia="MS PMincho" w:cs="Arial Unicode MS"/>
          <w:color w:val="000000"/>
        </w:rPr>
        <w:t>sügavusele</w:t>
      </w:r>
      <w:proofErr w:type="spellEnd"/>
      <w:r>
        <w:rPr>
          <w:rFonts w:eastAsia="MS PMincho" w:cs="Arial Unicode MS"/>
          <w:color w:val="000000"/>
        </w:rPr>
        <w:t xml:space="preserve"> samuti 2 m.</w:t>
      </w:r>
    </w:p>
    <w:p w14:paraId="42EF0A13" w14:textId="77777777" w:rsidR="002840E3" w:rsidRDefault="002840E3">
      <w:pPr>
        <w:pStyle w:val="Header"/>
        <w:rPr>
          <w:rFonts w:cs="Arial Unicode MS"/>
          <w:color w:val="000000"/>
        </w:rPr>
      </w:pPr>
    </w:p>
    <w:p w14:paraId="6762562A" w14:textId="77777777" w:rsidR="002840E3" w:rsidRDefault="00BD73BD">
      <w:pPr>
        <w:pStyle w:val="Standard"/>
        <w:autoSpaceDE w:val="0"/>
        <w:jc w:val="left"/>
        <w:rPr>
          <w:b/>
          <w:bCs/>
          <w:u w:val="single"/>
        </w:rPr>
      </w:pPr>
      <w:r>
        <w:rPr>
          <w:b/>
          <w:bCs/>
          <w:u w:val="single"/>
        </w:rPr>
        <w:lastRenderedPageBreak/>
        <w:t>Sideehitise kaitsevöönd</w:t>
      </w:r>
    </w:p>
    <w:p w14:paraId="42906C3D" w14:textId="77777777" w:rsidR="002840E3" w:rsidRDefault="003F6B3B">
      <w:pPr>
        <w:pStyle w:val="Standard"/>
        <w:autoSpaceDE w:val="0"/>
        <w:jc w:val="left"/>
      </w:pPr>
      <w:r>
        <w:rPr>
          <w:b/>
          <w:bCs/>
        </w:rPr>
        <w:t>*</w:t>
      </w:r>
      <w:r>
        <w:t>Sideehitise kaitsevööndi ulatus on mõlemal pool sideehitist on 1 m.</w:t>
      </w:r>
    </w:p>
    <w:p w14:paraId="399537FA" w14:textId="77777777" w:rsidR="002840E3" w:rsidRDefault="002840E3">
      <w:pPr>
        <w:pStyle w:val="Standard"/>
        <w:autoSpaceDE w:val="0"/>
        <w:jc w:val="left"/>
      </w:pPr>
    </w:p>
    <w:p w14:paraId="3A328EF1" w14:textId="40A28CA4" w:rsidR="00417193" w:rsidRDefault="003F6B3B" w:rsidP="003529C6">
      <w:pPr>
        <w:pStyle w:val="Header"/>
        <w:widowControl w:val="0"/>
        <w:shd w:val="clear" w:color="auto" w:fill="FFFFFF"/>
        <w:autoSpaceDE w:val="0"/>
        <w:rPr>
          <w:color w:val="000000"/>
        </w:rPr>
      </w:pPr>
      <w:r>
        <w:rPr>
          <w:color w:val="000000"/>
        </w:rPr>
        <w:t xml:space="preserve">Graafilise loetavuse huvides ja arvestades, et projekteerimise käigus võivad tehnovõrkude asukohad muutuda, ei ole joonistele </w:t>
      </w:r>
      <w:r w:rsidR="00903AC9">
        <w:rPr>
          <w:color w:val="000000"/>
        </w:rPr>
        <w:t xml:space="preserve">avalikele aladele (tänavate ja haljasalade maadele) </w:t>
      </w:r>
      <w:r>
        <w:rPr>
          <w:color w:val="000000"/>
        </w:rPr>
        <w:t>tehnovõrkude servituudialasid/ kaitsevööndite ulatusi kantud.</w:t>
      </w:r>
      <w:r w:rsidR="00417193">
        <w:rPr>
          <w:color w:val="000000"/>
        </w:rPr>
        <w:t xml:space="preserve"> </w:t>
      </w:r>
    </w:p>
    <w:p w14:paraId="36FA484B" w14:textId="77777777" w:rsidR="00417193" w:rsidRDefault="00417193" w:rsidP="003529C6">
      <w:pPr>
        <w:pStyle w:val="Header"/>
        <w:widowControl w:val="0"/>
        <w:shd w:val="clear" w:color="auto" w:fill="FFFFFF"/>
        <w:autoSpaceDE w:val="0"/>
        <w:rPr>
          <w:color w:val="000000"/>
        </w:rPr>
      </w:pPr>
    </w:p>
    <w:p w14:paraId="2C91472A" w14:textId="55D97CD1" w:rsidR="00903AC9" w:rsidRDefault="00417193" w:rsidP="003529C6">
      <w:pPr>
        <w:pStyle w:val="Header"/>
        <w:widowControl w:val="0"/>
        <w:shd w:val="clear" w:color="auto" w:fill="FFFFFF"/>
        <w:autoSpaceDE w:val="0"/>
        <w:rPr>
          <w:color w:val="000000"/>
        </w:rPr>
      </w:pPr>
      <w:r w:rsidRPr="00233DA7">
        <w:rPr>
          <w:color w:val="000000"/>
          <w:highlight w:val="yellow"/>
        </w:rPr>
        <w:t>Erandina on planeeringus kajastatud Metshaldja tn 2 krundi</w:t>
      </w:r>
      <w:r w:rsidR="00233DA7" w:rsidRPr="00233DA7">
        <w:rPr>
          <w:color w:val="000000"/>
          <w:highlight w:val="yellow"/>
        </w:rPr>
        <w:t xml:space="preserve"> nurka kavandatud </w:t>
      </w:r>
      <w:r w:rsidRPr="00233DA7">
        <w:rPr>
          <w:color w:val="000000"/>
          <w:highlight w:val="yellow"/>
        </w:rPr>
        <w:t xml:space="preserve"> sademeveetorustiku rajamiseks ning avalikul otstarbel edaspidiseks kasutamiseks servituudi või isikliku kasutusõiguse seadmise vajadusega ala.</w:t>
      </w:r>
      <w:r w:rsidR="00233DA7" w:rsidRPr="00233DA7">
        <w:rPr>
          <w:color w:val="000000"/>
          <w:highlight w:val="yellow"/>
        </w:rPr>
        <w:t xml:space="preserve"> Servituut või isiklik kasutusõigus seatakse Tartu linna kasuks tasuta ja tähtajatult.</w:t>
      </w:r>
    </w:p>
    <w:p w14:paraId="5C63EBD3" w14:textId="77777777" w:rsidR="002840E3" w:rsidRPr="0043220E" w:rsidRDefault="003F6B3B" w:rsidP="000F7264">
      <w:pPr>
        <w:pStyle w:val="Heading3"/>
        <w:numPr>
          <w:ilvl w:val="0"/>
          <w:numId w:val="0"/>
        </w:numPr>
        <w:rPr>
          <w:lang w:val="et-EE"/>
        </w:rPr>
      </w:pPr>
      <w:r w:rsidRPr="0043220E">
        <w:rPr>
          <w:lang w:val="et-EE"/>
        </w:rPr>
        <w:t>5.11 Kuritegevuse riske vähendavad nõuded ja tingimused</w:t>
      </w:r>
    </w:p>
    <w:p w14:paraId="005AE821" w14:textId="77777777" w:rsidR="002840E3" w:rsidRDefault="003F6B3B">
      <w:pPr>
        <w:pStyle w:val="Header"/>
        <w:rPr>
          <w:rFonts w:cs="Arial Unicode MS"/>
          <w:color w:val="000000"/>
        </w:rPr>
      </w:pPr>
      <w:r>
        <w:rPr>
          <w:rFonts w:cs="Arial Unicode MS"/>
          <w:color w:val="000000"/>
        </w:rPr>
        <w:t>Planeeringu koostamisel on arvestatud Eesti standardi EVS 809-1:2002 kohaselt planeerimise põhimõtteid.</w:t>
      </w:r>
    </w:p>
    <w:p w14:paraId="3A87F1BC" w14:textId="77777777" w:rsidR="002840E3" w:rsidRDefault="003F6B3B">
      <w:pPr>
        <w:pStyle w:val="Header"/>
        <w:rPr>
          <w:rFonts w:cs="Arial Unicode MS"/>
          <w:color w:val="000000"/>
        </w:rPr>
      </w:pPr>
      <w:r>
        <w:rPr>
          <w:rFonts w:cs="Arial Unicode MS"/>
          <w:color w:val="000000"/>
        </w:rPr>
        <w:t>Kuritegevuse riskide vähendamiseks on planeeringulahenduse väljatöötamisel arvestatud järgmiste linnakujunduslike võtetega:</w:t>
      </w:r>
    </w:p>
    <w:p w14:paraId="0C519889" w14:textId="77777777" w:rsidR="002840E3" w:rsidRDefault="003F6B3B">
      <w:pPr>
        <w:pStyle w:val="Header"/>
      </w:pPr>
      <w:r>
        <w:t>*</w:t>
      </w:r>
      <w:r w:rsidR="000F7264">
        <w:t xml:space="preserve"> oluline on hea nähtavus (kruntide</w:t>
      </w:r>
      <w:r>
        <w:t xml:space="preserve"> valgustatus);</w:t>
      </w:r>
    </w:p>
    <w:p w14:paraId="31557C76" w14:textId="77777777" w:rsidR="002840E3" w:rsidRDefault="003F6B3B">
      <w:pPr>
        <w:pStyle w:val="Header"/>
      </w:pPr>
      <w:r>
        <w:t>Hoonete projekteerimisel ja hilisemal rajamisel arvestada kuriteohirmu vähendamiseks ja vandalismi ärahoidmiseks lisaks veel järgnevaga:</w:t>
      </w:r>
    </w:p>
    <w:p w14:paraId="379499A7" w14:textId="77777777" w:rsidR="002840E3" w:rsidRDefault="003F6B3B">
      <w:pPr>
        <w:pStyle w:val="Header"/>
      </w:pPr>
      <w:r>
        <w:t>*võimalusel paigaldada kohtvalgustid;</w:t>
      </w:r>
    </w:p>
    <w:p w14:paraId="5AD76CE4" w14:textId="77777777" w:rsidR="002840E3" w:rsidRDefault="003F6B3B">
      <w:pPr>
        <w:pStyle w:val="Header"/>
      </w:pPr>
      <w:r>
        <w:t>* hoida maa-ala</w:t>
      </w:r>
      <w:r w:rsidR="000F7264">
        <w:t>d</w:t>
      </w:r>
      <w:r>
        <w:t xml:space="preserve"> korras;</w:t>
      </w:r>
    </w:p>
    <w:p w14:paraId="15793CC6" w14:textId="77777777" w:rsidR="002840E3" w:rsidRDefault="003F6B3B">
      <w:pPr>
        <w:pStyle w:val="Header"/>
        <w:rPr>
          <w:color w:val="000000"/>
        </w:rPr>
      </w:pPr>
      <w:r>
        <w:rPr>
          <w:color w:val="000000"/>
        </w:rPr>
        <w:t>* kasutada vastupidavaid ja kvaliteetseid materjale (uksed, aknad ja lukud).</w:t>
      </w:r>
      <w:r>
        <w:rPr>
          <w:color w:val="000000"/>
        </w:rPr>
        <w:tab/>
      </w:r>
      <w:r>
        <w:rPr>
          <w:color w:val="000000"/>
        </w:rPr>
        <w:tab/>
      </w:r>
    </w:p>
    <w:p w14:paraId="671D3884" w14:textId="77777777" w:rsidR="002840E3" w:rsidRPr="0043220E" w:rsidRDefault="003F6B3B" w:rsidP="000F7264">
      <w:pPr>
        <w:pStyle w:val="Heading3"/>
        <w:numPr>
          <w:ilvl w:val="0"/>
          <w:numId w:val="0"/>
        </w:numPr>
        <w:rPr>
          <w:lang w:val="et-EE"/>
        </w:rPr>
      </w:pPr>
      <w:r w:rsidRPr="0043220E">
        <w:rPr>
          <w:lang w:val="et-EE"/>
        </w:rPr>
        <w:t>5.12 Muud seadustest ja teistest õigusaktidest tulenevad kinnisomandi kitsendused ning nende ulatus</w:t>
      </w:r>
    </w:p>
    <w:p w14:paraId="670E0FD2" w14:textId="244F2EB1" w:rsidR="002840E3" w:rsidRDefault="003F6B3B">
      <w:pPr>
        <w:pStyle w:val="Header"/>
      </w:pPr>
      <w:r>
        <w:t>Vastavalt maa</w:t>
      </w:r>
      <w:r w:rsidR="008E20DB">
        <w:t>-</w:t>
      </w:r>
      <w:r>
        <w:t xml:space="preserve">ameti kitsenduste kaardi infole (www.maaamet.ee) asuvad </w:t>
      </w:r>
      <w:r w:rsidR="000F7264">
        <w:t>planeeringualal</w:t>
      </w:r>
      <w:r>
        <w:t xml:space="preserve"> tehnovõrkude talumisest </w:t>
      </w:r>
      <w:r w:rsidR="000F7264">
        <w:t xml:space="preserve">ning kaitsealuse taime levikualast </w:t>
      </w:r>
      <w:r>
        <w:t>tulenevad seadusjärgsed kitsendused.</w:t>
      </w:r>
      <w:r w:rsidR="000F7264">
        <w:t xml:space="preserve"> Olemasolevate kitsenduste ulatusi vt olemasoleva olukorra jooniselt.</w:t>
      </w:r>
    </w:p>
    <w:p w14:paraId="2181CC66" w14:textId="77777777" w:rsidR="002840E3" w:rsidRPr="0043220E" w:rsidRDefault="003F6B3B" w:rsidP="000F7264">
      <w:pPr>
        <w:pStyle w:val="Heading3"/>
        <w:numPr>
          <w:ilvl w:val="0"/>
          <w:numId w:val="0"/>
        </w:numPr>
        <w:rPr>
          <w:lang w:val="et-EE"/>
        </w:rPr>
      </w:pPr>
      <w:r w:rsidRPr="0043220E">
        <w:rPr>
          <w:lang w:val="et-EE"/>
        </w:rPr>
        <w:t>5.13 Planeeringu rakendamise võimalused</w:t>
      </w:r>
    </w:p>
    <w:p w14:paraId="748ED02D" w14:textId="1A764973" w:rsidR="000F7264" w:rsidRDefault="003F6B3B">
      <w:pPr>
        <w:pStyle w:val="Header"/>
      </w:pPr>
      <w:r>
        <w:t xml:space="preserve">Käesolev detailplaneering on pärast kehtestamist aluseks </w:t>
      </w:r>
      <w:r w:rsidR="000F7264">
        <w:t>planeeringualale</w:t>
      </w:r>
      <w:r>
        <w:t xml:space="preserve"> uute hoonete püstitamiseks ja rajatiste  ehitusprojektide koostamisele.</w:t>
      </w:r>
      <w:r w:rsidR="00FB26D2">
        <w:t xml:space="preserve"> </w:t>
      </w:r>
    </w:p>
    <w:p w14:paraId="46EC7D05" w14:textId="77777777" w:rsidR="00C03A7B" w:rsidRDefault="00C03A7B">
      <w:pPr>
        <w:pStyle w:val="Header"/>
      </w:pPr>
    </w:p>
    <w:p w14:paraId="25D540EA" w14:textId="3B692E75" w:rsidR="002840E3" w:rsidRDefault="003F6B3B">
      <w:pPr>
        <w:pStyle w:val="Header"/>
      </w:pPr>
      <w:r>
        <w:lastRenderedPageBreak/>
        <w:t>Planeeringuga ei tohi põhjustada kahju kolmandatele osapooltele. Selleks tuleb tagada, et rajatavad uued hooned ja rajatised ei kahjustaks naaberkruntide kasutamise võimalusi ei ehitamise ega ka kasutamise käigus. Juhul kui planeeritava tegevusega tekitatakse siiski kahju kolmandatele isikutele, kohustub krundi igakordne omanik koheselt hüvitama tekitatud kahju.</w:t>
      </w:r>
    </w:p>
    <w:p w14:paraId="4D27FF3E" w14:textId="77777777" w:rsidR="00F26C8F" w:rsidRDefault="00F26C8F">
      <w:pPr>
        <w:pStyle w:val="Header"/>
      </w:pPr>
    </w:p>
    <w:p w14:paraId="4309338B" w14:textId="5161352F" w:rsidR="00F26C8F" w:rsidRDefault="00F26C8F" w:rsidP="00F26C8F">
      <w:pPr>
        <w:pStyle w:val="Header"/>
        <w:rPr>
          <w:rFonts w:eastAsia="Geneva" w:cs="Geneva"/>
          <w:kern w:val="0"/>
        </w:rPr>
      </w:pPr>
      <w:r w:rsidRPr="00F26C8F">
        <w:rPr>
          <w:rFonts w:eastAsia="Geneva" w:cs="Geneva"/>
          <w:kern w:val="0"/>
        </w:rPr>
        <w:t>Planeeringu elluviimisega ei kaasne Tartu linnale kohustust detailplaneeringukohaste avalikuks</w:t>
      </w:r>
      <w:r>
        <w:rPr>
          <w:rFonts w:eastAsia="Geneva" w:cs="Geneva"/>
          <w:kern w:val="0"/>
        </w:rPr>
        <w:t xml:space="preserve"> </w:t>
      </w:r>
      <w:r w:rsidRPr="00F26C8F">
        <w:rPr>
          <w:rFonts w:eastAsia="Geneva" w:cs="Geneva"/>
          <w:kern w:val="0"/>
        </w:rPr>
        <w:t>kasutamiseks ettenähtud tee ja sellega seonduvate rajatiste, haljastuse, välisvalgustuse ning</w:t>
      </w:r>
      <w:r>
        <w:rPr>
          <w:rFonts w:eastAsia="Geneva" w:cs="Geneva"/>
          <w:kern w:val="0"/>
        </w:rPr>
        <w:t xml:space="preserve"> </w:t>
      </w:r>
      <w:r w:rsidRPr="00F26C8F">
        <w:rPr>
          <w:rFonts w:eastAsia="Geneva" w:cs="Geneva"/>
          <w:kern w:val="0"/>
        </w:rPr>
        <w:t>tehnorajatiste (sh sademeveekanalisatsiooni) (edaspidi: rajatised) projekteerimiseks, rajamiseks,</w:t>
      </w:r>
      <w:r>
        <w:rPr>
          <w:rFonts w:eastAsia="Geneva" w:cs="Geneva"/>
          <w:kern w:val="0"/>
        </w:rPr>
        <w:t xml:space="preserve"> </w:t>
      </w:r>
      <w:r w:rsidRPr="00F26C8F">
        <w:rPr>
          <w:rFonts w:eastAsia="Geneva" w:cs="Geneva"/>
          <w:kern w:val="0"/>
        </w:rPr>
        <w:t>väljaehitamiseks ega vastavate kulude kandmiseks.</w:t>
      </w:r>
    </w:p>
    <w:p w14:paraId="19421C07" w14:textId="77777777" w:rsidR="00F26C8F" w:rsidRPr="00F26C8F" w:rsidRDefault="00F26C8F" w:rsidP="00F26C8F">
      <w:pPr>
        <w:pStyle w:val="Header"/>
        <w:rPr>
          <w:rFonts w:eastAsia="Geneva" w:cs="Geneva"/>
          <w:kern w:val="0"/>
        </w:rPr>
      </w:pPr>
    </w:p>
    <w:p w14:paraId="530B22C1" w14:textId="77777777" w:rsidR="00F26C8F" w:rsidRPr="00F26C8F" w:rsidRDefault="00F26C8F" w:rsidP="00F26C8F">
      <w:pPr>
        <w:pStyle w:val="Header"/>
        <w:rPr>
          <w:rFonts w:eastAsia="Geneva" w:cs="Geneva"/>
          <w:kern w:val="0"/>
        </w:rPr>
      </w:pPr>
      <w:r w:rsidRPr="00F26C8F">
        <w:rPr>
          <w:rFonts w:eastAsia="Geneva" w:cs="Geneva"/>
          <w:kern w:val="0"/>
        </w:rPr>
        <w:t>Planeeritud kinnistute igakordne omanik (edaspidi: arendaja) tagab detailplaneeringuga</w:t>
      </w:r>
    </w:p>
    <w:p w14:paraId="00097A09" w14:textId="1801A824" w:rsidR="00F26C8F" w:rsidRDefault="00F26C8F" w:rsidP="00F26C8F">
      <w:pPr>
        <w:pStyle w:val="Header"/>
        <w:rPr>
          <w:rFonts w:eastAsia="Geneva" w:cs="Geneva"/>
          <w:kern w:val="0"/>
        </w:rPr>
      </w:pPr>
      <w:r w:rsidRPr="00F26C8F">
        <w:rPr>
          <w:rFonts w:eastAsia="Geneva" w:cs="Geneva"/>
          <w:kern w:val="0"/>
        </w:rPr>
        <w:t>kavandatava ehitusõiguse realiseerimiseks vajalike tegevuste ja rajatiste väljaehitamise ja sellega</w:t>
      </w:r>
      <w:r>
        <w:rPr>
          <w:rFonts w:eastAsia="Geneva" w:cs="Geneva"/>
          <w:kern w:val="0"/>
        </w:rPr>
        <w:t xml:space="preserve"> </w:t>
      </w:r>
      <w:r w:rsidRPr="00F26C8F">
        <w:rPr>
          <w:rFonts w:eastAsia="Geneva" w:cs="Geneva"/>
          <w:kern w:val="0"/>
        </w:rPr>
        <w:t>seotud kulutuste kandmise detailplaneeringus sätestatud viisil, mahus ja ulatuses.</w:t>
      </w:r>
    </w:p>
    <w:p w14:paraId="49A6A3B4" w14:textId="77777777" w:rsidR="00C03A7B" w:rsidRDefault="00C03A7B" w:rsidP="00F26C8F">
      <w:pPr>
        <w:pStyle w:val="Header"/>
        <w:rPr>
          <w:rFonts w:eastAsia="Geneva" w:cs="Geneva"/>
          <w:kern w:val="0"/>
        </w:rPr>
      </w:pPr>
    </w:p>
    <w:p w14:paraId="129C384F" w14:textId="4FAD6273" w:rsidR="00F26C8F" w:rsidRDefault="00F26C8F" w:rsidP="00F26C8F">
      <w:pPr>
        <w:pStyle w:val="Header"/>
        <w:rPr>
          <w:rFonts w:eastAsia="Geneva" w:cs="Geneva"/>
          <w:kern w:val="0"/>
        </w:rPr>
      </w:pPr>
      <w:r>
        <w:rPr>
          <w:rFonts w:eastAsia="Geneva" w:cs="Geneva"/>
          <w:kern w:val="0"/>
        </w:rPr>
        <w:t>Planeeringut on lubatud realiseerida etapiviisiliselt. Selleks on planeeringus kajastatud kaks arendusetappi (vt joonis 4).</w:t>
      </w:r>
    </w:p>
    <w:p w14:paraId="13E75C09" w14:textId="77777777" w:rsidR="00F26C8F" w:rsidRDefault="00F26C8F" w:rsidP="00F26C8F">
      <w:pPr>
        <w:pStyle w:val="Header"/>
        <w:rPr>
          <w:rFonts w:eastAsia="Geneva" w:cs="Geneva"/>
          <w:kern w:val="0"/>
        </w:rPr>
      </w:pPr>
    </w:p>
    <w:p w14:paraId="6532A5AC" w14:textId="630AAC4C" w:rsidR="00DB2B53" w:rsidRDefault="00F26C8F" w:rsidP="00F26C8F">
      <w:pPr>
        <w:pStyle w:val="Header"/>
        <w:rPr>
          <w:rFonts w:eastAsia="Geneva" w:cs="Geneva"/>
          <w:kern w:val="0"/>
        </w:rPr>
      </w:pPr>
      <w:r w:rsidRPr="00F26C8F">
        <w:rPr>
          <w:rFonts w:eastAsia="Geneva" w:cs="Geneva"/>
          <w:kern w:val="0"/>
        </w:rPr>
        <w:t>Rajatiste</w:t>
      </w:r>
      <w:r>
        <w:rPr>
          <w:rFonts w:eastAsia="Geneva" w:cs="Geneva"/>
          <w:kern w:val="0"/>
        </w:rPr>
        <w:t xml:space="preserve"> </w:t>
      </w:r>
      <w:r w:rsidRPr="00F26C8F">
        <w:rPr>
          <w:rFonts w:eastAsia="Geneva" w:cs="Geneva"/>
          <w:kern w:val="0"/>
        </w:rPr>
        <w:t>väljaehitamine on planeeritud elamukruntide moodustamise ja hoonete rajamise eelduseks. Vastav</w:t>
      </w:r>
      <w:r>
        <w:rPr>
          <w:rFonts w:eastAsia="Geneva" w:cs="Geneva"/>
          <w:kern w:val="0"/>
        </w:rPr>
        <w:t xml:space="preserve"> </w:t>
      </w:r>
      <w:r w:rsidRPr="00F26C8F">
        <w:rPr>
          <w:rFonts w:eastAsia="Geneva" w:cs="Geneva"/>
          <w:kern w:val="0"/>
        </w:rPr>
        <w:t xml:space="preserve">kokkulepe on detailplaneeringu kehtestamise eelduseks. </w:t>
      </w:r>
    </w:p>
    <w:p w14:paraId="2B80C045" w14:textId="77777777" w:rsidR="00DB2B53" w:rsidRDefault="00DB2B53" w:rsidP="00F26C8F">
      <w:pPr>
        <w:pStyle w:val="Header"/>
        <w:rPr>
          <w:rFonts w:eastAsia="Geneva" w:cs="Geneva"/>
          <w:kern w:val="0"/>
        </w:rPr>
      </w:pPr>
    </w:p>
    <w:p w14:paraId="5667C86F" w14:textId="382E59AA" w:rsidR="00F26C8F" w:rsidRPr="00DB2B53" w:rsidRDefault="00F26C8F" w:rsidP="00F26C8F">
      <w:pPr>
        <w:pStyle w:val="Header"/>
        <w:rPr>
          <w:rFonts w:eastAsia="Geneva" w:cs="Geneva"/>
          <w:kern w:val="0"/>
          <w:u w:val="single"/>
        </w:rPr>
      </w:pPr>
      <w:r w:rsidRPr="00DB2B53">
        <w:rPr>
          <w:rFonts w:eastAsia="Geneva" w:cs="Geneva"/>
          <w:kern w:val="0"/>
          <w:u w:val="single"/>
        </w:rPr>
        <w:t>Planeeritava ala suurusest, mõjualast ja planeeringu teostamise mahukusest tulenevalt seatakse planeeringuga selle elluviimiseks järgmised tingimused ja tegevuste järjekord:</w:t>
      </w:r>
    </w:p>
    <w:p w14:paraId="743546F1" w14:textId="103B7C55" w:rsidR="00F26C8F" w:rsidRPr="00F26C8F" w:rsidRDefault="00F26C8F" w:rsidP="00F26C8F">
      <w:pPr>
        <w:pStyle w:val="Header"/>
        <w:rPr>
          <w:rFonts w:eastAsia="Geneva" w:cs="Geneva"/>
          <w:kern w:val="0"/>
        </w:rPr>
      </w:pPr>
      <w:r w:rsidRPr="00F26C8F">
        <w:rPr>
          <w:rFonts w:eastAsia="Geneva" w:cs="Geneva"/>
          <w:kern w:val="0"/>
        </w:rPr>
        <w:t>1. Koostada tuleb planeeringu realiseerimiseks vajalike ehitustööde organiseerimise projekt, mis</w:t>
      </w:r>
      <w:r>
        <w:rPr>
          <w:rFonts w:eastAsia="Geneva" w:cs="Geneva"/>
          <w:kern w:val="0"/>
        </w:rPr>
        <w:t xml:space="preserve"> </w:t>
      </w:r>
      <w:r w:rsidRPr="00F26C8F">
        <w:rPr>
          <w:rFonts w:eastAsia="Geneva" w:cs="Geneva"/>
          <w:kern w:val="0"/>
        </w:rPr>
        <w:t>sisaldab lahendust vertikaalplaneerimise, kraavide, tiikide vm liigvee juhtimise ja reguleerimise</w:t>
      </w:r>
      <w:r>
        <w:rPr>
          <w:rFonts w:eastAsia="Geneva" w:cs="Geneva"/>
          <w:kern w:val="0"/>
        </w:rPr>
        <w:t xml:space="preserve"> </w:t>
      </w:r>
      <w:r w:rsidRPr="00F26C8F">
        <w:rPr>
          <w:rFonts w:eastAsia="Geneva" w:cs="Geneva"/>
          <w:kern w:val="0"/>
        </w:rPr>
        <w:t>rajatiste, juurdepääsuteede (sh ajutiste juurdepääsuteede), pinnase ladustamiskohtade, ehitamise</w:t>
      </w:r>
      <w:r>
        <w:rPr>
          <w:rFonts w:eastAsia="Geneva" w:cs="Geneva"/>
          <w:kern w:val="0"/>
        </w:rPr>
        <w:t xml:space="preserve"> </w:t>
      </w:r>
      <w:r w:rsidRPr="00F26C8F">
        <w:rPr>
          <w:rFonts w:eastAsia="Geneva" w:cs="Geneva"/>
          <w:kern w:val="0"/>
        </w:rPr>
        <w:t>järjekordade jm kohta.</w:t>
      </w:r>
    </w:p>
    <w:p w14:paraId="1C9ED0A2" w14:textId="2FE4305D" w:rsidR="00F26C8F" w:rsidRPr="00F26C8F" w:rsidRDefault="00F26C8F" w:rsidP="00F26C8F">
      <w:pPr>
        <w:pStyle w:val="Header"/>
        <w:rPr>
          <w:rFonts w:eastAsia="Geneva" w:cs="Geneva"/>
          <w:kern w:val="0"/>
        </w:rPr>
      </w:pPr>
      <w:r w:rsidRPr="00F26C8F">
        <w:rPr>
          <w:rFonts w:eastAsia="Geneva" w:cs="Geneva"/>
          <w:kern w:val="0"/>
        </w:rPr>
        <w:t xml:space="preserve">2. Planeeritud </w:t>
      </w:r>
      <w:proofErr w:type="spellStart"/>
      <w:r w:rsidRPr="00F26C8F">
        <w:rPr>
          <w:rFonts w:eastAsia="Geneva" w:cs="Geneva"/>
          <w:kern w:val="0"/>
        </w:rPr>
        <w:t>vertikaalplaneerimistööde</w:t>
      </w:r>
      <w:proofErr w:type="spellEnd"/>
      <w:r w:rsidRPr="00F26C8F">
        <w:rPr>
          <w:rFonts w:eastAsia="Geneva" w:cs="Geneva"/>
          <w:kern w:val="0"/>
        </w:rPr>
        <w:t xml:space="preserve"> teostamine. Oluline on säilitada ehitustööde ajal ja ka</w:t>
      </w:r>
      <w:r>
        <w:rPr>
          <w:rFonts w:eastAsia="Geneva" w:cs="Geneva"/>
          <w:kern w:val="0"/>
        </w:rPr>
        <w:t xml:space="preserve"> </w:t>
      </w:r>
      <w:r w:rsidRPr="00F26C8F">
        <w:rPr>
          <w:rFonts w:eastAsia="Geneva" w:cs="Geneva"/>
          <w:kern w:val="0"/>
        </w:rPr>
        <w:t>hiljem tegutsevate kuivenduskraavide funktsioneerimine liigvee ärajuhtimiseks senikaua, kuni ei</w:t>
      </w:r>
      <w:r>
        <w:rPr>
          <w:rFonts w:eastAsia="Geneva" w:cs="Geneva"/>
          <w:kern w:val="0"/>
        </w:rPr>
        <w:t xml:space="preserve"> </w:t>
      </w:r>
      <w:r w:rsidRPr="00F26C8F">
        <w:rPr>
          <w:rFonts w:eastAsia="Geneva" w:cs="Geneva"/>
          <w:kern w:val="0"/>
        </w:rPr>
        <w:t>ole välja ehitatud seda asendav planeeringukohane sademeveesüsteem koos eelvooluga. Tagada</w:t>
      </w:r>
      <w:r>
        <w:rPr>
          <w:rFonts w:eastAsia="Geneva" w:cs="Geneva"/>
          <w:kern w:val="0"/>
        </w:rPr>
        <w:t xml:space="preserve"> </w:t>
      </w:r>
      <w:r w:rsidRPr="00F26C8F">
        <w:rPr>
          <w:rFonts w:eastAsia="Geneva" w:cs="Geneva"/>
          <w:kern w:val="0"/>
        </w:rPr>
        <w:t>tuleb Metshaldja ja Salutähe tänava kruntide veerežiimi stabiilsus (planeeringu realiseerimine ei</w:t>
      </w:r>
      <w:r>
        <w:rPr>
          <w:rFonts w:eastAsia="Geneva" w:cs="Geneva"/>
          <w:kern w:val="0"/>
        </w:rPr>
        <w:t xml:space="preserve"> </w:t>
      </w:r>
      <w:r w:rsidRPr="00F26C8F">
        <w:rPr>
          <w:rFonts w:eastAsia="Geneva" w:cs="Geneva"/>
          <w:kern w:val="0"/>
        </w:rPr>
        <w:t>või negatiivselt mõjutada).</w:t>
      </w:r>
    </w:p>
    <w:p w14:paraId="13B686E2" w14:textId="77777777" w:rsidR="00F26C8F" w:rsidRPr="00F26C8F" w:rsidRDefault="00F26C8F" w:rsidP="00F26C8F">
      <w:pPr>
        <w:pStyle w:val="Header"/>
        <w:rPr>
          <w:rFonts w:eastAsia="Geneva" w:cs="Geneva"/>
          <w:kern w:val="0"/>
        </w:rPr>
      </w:pPr>
      <w:r w:rsidRPr="00F26C8F">
        <w:rPr>
          <w:rFonts w:eastAsia="Geneva" w:cs="Geneva"/>
          <w:kern w:val="0"/>
        </w:rPr>
        <w:t>3. Planeeringukohaste rajatiste ehitamine:</w:t>
      </w:r>
    </w:p>
    <w:p w14:paraId="5C615023" w14:textId="77777777" w:rsidR="00F26C8F" w:rsidRPr="00F26C8F" w:rsidRDefault="00F26C8F" w:rsidP="00F26C8F">
      <w:pPr>
        <w:pStyle w:val="Header"/>
        <w:rPr>
          <w:rFonts w:eastAsia="Geneva" w:cs="Geneva"/>
          <w:kern w:val="0"/>
        </w:rPr>
      </w:pPr>
      <w:r w:rsidRPr="00F26C8F">
        <w:rPr>
          <w:rFonts w:eastAsia="Geneva" w:cs="Geneva"/>
          <w:kern w:val="0"/>
        </w:rPr>
        <w:t>3.1. Planeeritud rajatiste projektide tellija, ehitaja ja finantseerija on arendaja;</w:t>
      </w:r>
    </w:p>
    <w:p w14:paraId="1C4C25DC" w14:textId="77777777" w:rsidR="00F26C8F" w:rsidRPr="00F26C8F" w:rsidRDefault="00F26C8F" w:rsidP="00F26C8F">
      <w:pPr>
        <w:pStyle w:val="Header"/>
        <w:rPr>
          <w:rFonts w:eastAsia="Geneva" w:cs="Geneva"/>
          <w:kern w:val="0"/>
        </w:rPr>
      </w:pPr>
      <w:r w:rsidRPr="00F26C8F">
        <w:rPr>
          <w:rFonts w:eastAsia="Geneva" w:cs="Geneva"/>
          <w:kern w:val="0"/>
        </w:rPr>
        <w:t>3.2. Arendaja ehitab omal kulul välja planeeringuga määratud ulatuses rajatised:</w:t>
      </w:r>
    </w:p>
    <w:p w14:paraId="305525EA" w14:textId="77777777" w:rsidR="00F26C8F" w:rsidRPr="00F26C8F" w:rsidRDefault="00F26C8F" w:rsidP="00F26C8F">
      <w:pPr>
        <w:pStyle w:val="Header"/>
        <w:rPr>
          <w:rFonts w:eastAsia="Geneva" w:cs="Geneva"/>
          <w:kern w:val="0"/>
        </w:rPr>
      </w:pPr>
      <w:r w:rsidRPr="00F26C8F">
        <w:rPr>
          <w:rFonts w:eastAsia="Geneva" w:cs="Geneva"/>
          <w:kern w:val="0"/>
        </w:rPr>
        <w:lastRenderedPageBreak/>
        <w:t>3.2.1. Piirdekraav koos truupide jm vajalikuga ning ka ülejäänud liigvee ärajuhtimise ja</w:t>
      </w:r>
    </w:p>
    <w:p w14:paraId="4D9C564D" w14:textId="6782B231" w:rsidR="00F26C8F" w:rsidRPr="00F26C8F" w:rsidRDefault="00F26C8F" w:rsidP="00F26C8F">
      <w:pPr>
        <w:pStyle w:val="Header"/>
        <w:rPr>
          <w:rFonts w:eastAsia="Geneva" w:cs="Geneva"/>
          <w:kern w:val="0"/>
        </w:rPr>
      </w:pPr>
      <w:r w:rsidRPr="00F26C8F">
        <w:rPr>
          <w:rFonts w:eastAsia="Geneva" w:cs="Geneva"/>
          <w:kern w:val="0"/>
        </w:rPr>
        <w:t xml:space="preserve">reguleerimise rajatised vastavalt projektile vajalikus ulatuses </w:t>
      </w:r>
      <w:r w:rsidRPr="00F26C8F">
        <w:rPr>
          <w:rFonts w:eastAsia="Geneva" w:cs="Geneva"/>
          <w:i/>
          <w:iCs/>
          <w:color w:val="7F7F7F" w:themeColor="text1" w:themeTint="80"/>
          <w:kern w:val="0"/>
        </w:rPr>
        <w:t xml:space="preserve">(täpsustub). </w:t>
      </w:r>
      <w:r w:rsidRPr="00F26C8F">
        <w:rPr>
          <w:rFonts w:eastAsia="Geneva" w:cs="Geneva"/>
          <w:kern w:val="0"/>
        </w:rPr>
        <w:t xml:space="preserve">Planeeringukohaste sademeveerajatiste väljaehitamine kuni Idaringtee müravalli truubini on </w:t>
      </w:r>
      <w:r>
        <w:rPr>
          <w:rFonts w:eastAsia="Geneva" w:cs="Geneva"/>
          <w:kern w:val="0"/>
        </w:rPr>
        <w:t>arendaja</w:t>
      </w:r>
      <w:r w:rsidRPr="00F26C8F">
        <w:rPr>
          <w:rFonts w:eastAsia="Geneva" w:cs="Geneva"/>
          <w:kern w:val="0"/>
        </w:rPr>
        <w:t xml:space="preserve"> kohustus.;</w:t>
      </w:r>
    </w:p>
    <w:p w14:paraId="01A7AF14" w14:textId="77777777" w:rsidR="00F26C8F" w:rsidRPr="00F26C8F" w:rsidRDefault="00F26C8F" w:rsidP="00F26C8F">
      <w:pPr>
        <w:pStyle w:val="Header"/>
        <w:rPr>
          <w:rFonts w:eastAsia="Geneva" w:cs="Geneva"/>
          <w:kern w:val="0"/>
        </w:rPr>
      </w:pPr>
      <w:r w:rsidRPr="00F26C8F">
        <w:rPr>
          <w:rFonts w:eastAsia="Geneva" w:cs="Geneva"/>
          <w:kern w:val="0"/>
        </w:rPr>
        <w:t>3.2.2. Juurdepääsutee (jaotusmagistraal, Pos 15) koos kergliiklusteede haljastuse ja</w:t>
      </w:r>
    </w:p>
    <w:p w14:paraId="18F44359" w14:textId="77777777" w:rsidR="00F26C8F" w:rsidRPr="00F26C8F" w:rsidRDefault="00F26C8F" w:rsidP="00F26C8F">
      <w:pPr>
        <w:pStyle w:val="Header"/>
        <w:rPr>
          <w:rFonts w:eastAsia="Geneva" w:cs="Geneva"/>
          <w:kern w:val="0"/>
        </w:rPr>
      </w:pPr>
      <w:r w:rsidRPr="00F26C8F">
        <w:rPr>
          <w:rFonts w:eastAsia="Geneva" w:cs="Geneva"/>
          <w:kern w:val="0"/>
        </w:rPr>
        <w:t>tehnovõrkudega alates Ihaste teest (sh ristmik) kuni planeeringus näidatud ulatuses;</w:t>
      </w:r>
    </w:p>
    <w:p w14:paraId="3B11640E" w14:textId="4E9A68F2" w:rsidR="00F26C8F" w:rsidRPr="00F26C8F" w:rsidRDefault="00F26C8F" w:rsidP="00F26C8F">
      <w:pPr>
        <w:pStyle w:val="Header"/>
        <w:rPr>
          <w:rFonts w:eastAsia="Geneva" w:cs="Geneva"/>
          <w:kern w:val="0"/>
        </w:rPr>
      </w:pPr>
      <w:r w:rsidRPr="00F26C8F">
        <w:rPr>
          <w:rFonts w:eastAsia="Geneva" w:cs="Geneva"/>
          <w:kern w:val="0"/>
        </w:rPr>
        <w:t>3.2.3. Planeeringualale kavandatud tee ja tänavamaa (Pos 13 ja Pos 14) koos haljastuse ja</w:t>
      </w:r>
      <w:r>
        <w:rPr>
          <w:rFonts w:eastAsia="Geneva" w:cs="Geneva"/>
          <w:kern w:val="0"/>
        </w:rPr>
        <w:t xml:space="preserve"> </w:t>
      </w:r>
      <w:r w:rsidRPr="00F26C8F">
        <w:rPr>
          <w:rFonts w:eastAsia="Geneva" w:cs="Geneva"/>
          <w:kern w:val="0"/>
        </w:rPr>
        <w:t>tehnovõrkudega, vastavalt projektile;</w:t>
      </w:r>
    </w:p>
    <w:p w14:paraId="25383E16" w14:textId="77777777" w:rsidR="00F26C8F" w:rsidRPr="00F26C8F" w:rsidRDefault="00F26C8F" w:rsidP="00F26C8F">
      <w:pPr>
        <w:pStyle w:val="Header"/>
        <w:rPr>
          <w:rFonts w:eastAsia="Geneva" w:cs="Geneva"/>
          <w:kern w:val="0"/>
        </w:rPr>
      </w:pPr>
      <w:r w:rsidRPr="00F26C8F">
        <w:rPr>
          <w:rFonts w:eastAsia="Geneva" w:cs="Geneva"/>
          <w:kern w:val="0"/>
        </w:rPr>
        <w:t>4. Planeeringukohane avalik kasutus:</w:t>
      </w:r>
    </w:p>
    <w:p w14:paraId="52BF66DB" w14:textId="12EB9EF4" w:rsidR="00F26C8F" w:rsidRPr="00F26C8F" w:rsidRDefault="00F26C8F" w:rsidP="00F26C8F">
      <w:pPr>
        <w:pStyle w:val="Header"/>
        <w:rPr>
          <w:rFonts w:eastAsia="Geneva" w:cs="Geneva"/>
          <w:kern w:val="0"/>
        </w:rPr>
      </w:pPr>
      <w:r w:rsidRPr="00F26C8F">
        <w:rPr>
          <w:rFonts w:eastAsia="Geneva" w:cs="Geneva"/>
          <w:kern w:val="0"/>
        </w:rPr>
        <w:t>4.1. Pärast planeeringukohaste rajatiste (Pos 13, Pos 14, Pos15) väljaehitamist antakse nimetatud</w:t>
      </w:r>
      <w:r>
        <w:rPr>
          <w:rFonts w:eastAsia="Geneva" w:cs="Geneva"/>
          <w:kern w:val="0"/>
        </w:rPr>
        <w:t xml:space="preserve"> </w:t>
      </w:r>
      <w:r w:rsidRPr="00F26C8F">
        <w:rPr>
          <w:rFonts w:eastAsia="Geneva" w:cs="Geneva"/>
          <w:kern w:val="0"/>
        </w:rPr>
        <w:t>maa-alad detailplaneeringus määratud otstarbel kasutamiseks Tartu linnale tasuta üle.</w:t>
      </w:r>
    </w:p>
    <w:p w14:paraId="25CF2B84" w14:textId="7F185705" w:rsidR="00F26C8F" w:rsidRPr="00F26C8F" w:rsidRDefault="00F26C8F" w:rsidP="00F26C8F">
      <w:pPr>
        <w:pStyle w:val="Header"/>
        <w:rPr>
          <w:rFonts w:eastAsia="Geneva" w:cs="Geneva"/>
          <w:kern w:val="0"/>
        </w:rPr>
      </w:pPr>
      <w:r w:rsidRPr="00F26C8F">
        <w:rPr>
          <w:rFonts w:eastAsia="Geneva" w:cs="Geneva"/>
          <w:kern w:val="0"/>
        </w:rPr>
        <w:t>5. Vähemalt kolme kutsutud osavõtjaga kogu planeeringuala hõlmava arhitektuurivõistluse</w:t>
      </w:r>
      <w:r>
        <w:rPr>
          <w:rFonts w:eastAsia="Geneva" w:cs="Geneva"/>
          <w:kern w:val="0"/>
        </w:rPr>
        <w:t xml:space="preserve"> </w:t>
      </w:r>
      <w:r w:rsidRPr="00F26C8F">
        <w:rPr>
          <w:rFonts w:eastAsia="Geneva" w:cs="Geneva"/>
          <w:kern w:val="0"/>
        </w:rPr>
        <w:t>läbiviimine;</w:t>
      </w:r>
    </w:p>
    <w:p w14:paraId="17C53D59" w14:textId="77777777" w:rsidR="00F26C8F" w:rsidRPr="00F26C8F" w:rsidRDefault="00F26C8F" w:rsidP="00F26C8F">
      <w:pPr>
        <w:pStyle w:val="Header"/>
        <w:rPr>
          <w:rFonts w:eastAsia="Geneva" w:cs="Geneva"/>
          <w:kern w:val="0"/>
        </w:rPr>
      </w:pPr>
      <w:r w:rsidRPr="00F26C8F">
        <w:rPr>
          <w:rFonts w:eastAsia="Geneva" w:cs="Geneva"/>
          <w:kern w:val="0"/>
        </w:rPr>
        <w:t>6. Elamukruntide moodustamine;</w:t>
      </w:r>
    </w:p>
    <w:p w14:paraId="01282083" w14:textId="63CF5F36" w:rsidR="002840E3" w:rsidRDefault="00F26C8F" w:rsidP="00F26C8F">
      <w:pPr>
        <w:pStyle w:val="Header"/>
        <w:rPr>
          <w:rFonts w:eastAsia="Geneva" w:cs="Geneva"/>
          <w:kern w:val="0"/>
        </w:rPr>
      </w:pPr>
      <w:r w:rsidRPr="00F26C8F">
        <w:rPr>
          <w:rFonts w:eastAsia="Geneva" w:cs="Geneva"/>
          <w:kern w:val="0"/>
        </w:rPr>
        <w:t>7. Hoonete rajamine.</w:t>
      </w:r>
    </w:p>
    <w:p w14:paraId="194955AA" w14:textId="471F1FA5" w:rsidR="00F26C8F" w:rsidRPr="00F26C8F" w:rsidRDefault="00F26C8F" w:rsidP="00F26C8F">
      <w:pPr>
        <w:pStyle w:val="Header"/>
        <w:rPr>
          <w:rFonts w:eastAsia="Geneva" w:cs="Geneva"/>
          <w:kern w:val="0"/>
        </w:rPr>
      </w:pPr>
      <w:r w:rsidRPr="00F26C8F">
        <w:rPr>
          <w:rFonts w:eastAsia="Geneva" w:cs="Geneva"/>
          <w:kern w:val="0"/>
        </w:rPr>
        <w:t xml:space="preserve">7.1. Planeeritud mistahes esimesele hoonele ehitusloa väljastamise eelduseks </w:t>
      </w:r>
      <w:r w:rsidR="00C03A7B">
        <w:rPr>
          <w:rFonts w:eastAsia="Geneva" w:cs="Geneva"/>
          <w:kern w:val="0"/>
        </w:rPr>
        <w:t xml:space="preserve">(vastaval arendusetapil) </w:t>
      </w:r>
      <w:r w:rsidRPr="00F26C8F">
        <w:rPr>
          <w:rFonts w:eastAsia="Geneva" w:cs="Geneva"/>
          <w:kern w:val="0"/>
        </w:rPr>
        <w:t>on, et planeering on</w:t>
      </w:r>
      <w:r>
        <w:rPr>
          <w:rFonts w:eastAsia="Geneva" w:cs="Geneva"/>
          <w:kern w:val="0"/>
        </w:rPr>
        <w:t xml:space="preserve"> </w:t>
      </w:r>
      <w:r w:rsidR="00C03A7B">
        <w:rPr>
          <w:rFonts w:eastAsia="Geneva" w:cs="Geneva"/>
          <w:kern w:val="0"/>
        </w:rPr>
        <w:t xml:space="preserve">vastava arendusetapi ala ulatuses </w:t>
      </w:r>
      <w:r w:rsidRPr="00F26C8F">
        <w:rPr>
          <w:rFonts w:eastAsia="Geneva" w:cs="Geneva"/>
          <w:kern w:val="0"/>
        </w:rPr>
        <w:t>realiseeritud käesoleva peatüki punktide 1-6 osas. Rajatiste väljaehitamise kohustuse mittetäitmise</w:t>
      </w:r>
      <w:r>
        <w:rPr>
          <w:rFonts w:eastAsia="Geneva" w:cs="Geneva"/>
          <w:kern w:val="0"/>
        </w:rPr>
        <w:t xml:space="preserve"> </w:t>
      </w:r>
      <w:r w:rsidRPr="00F26C8F">
        <w:rPr>
          <w:rFonts w:eastAsia="Geneva" w:cs="Geneva"/>
          <w:kern w:val="0"/>
        </w:rPr>
        <w:t>korral on Tartu linnal õigus keelduda mistahes planeeringukohase hoone ehitusloa väljastamisest;</w:t>
      </w:r>
    </w:p>
    <w:p w14:paraId="2D6807CB" w14:textId="77777777" w:rsidR="00F26C8F" w:rsidRPr="00F26C8F" w:rsidRDefault="00F26C8F" w:rsidP="00F26C8F">
      <w:pPr>
        <w:pStyle w:val="Header"/>
        <w:rPr>
          <w:rFonts w:eastAsia="Geneva" w:cs="Geneva"/>
          <w:kern w:val="0"/>
        </w:rPr>
      </w:pPr>
      <w:r w:rsidRPr="00F26C8F">
        <w:rPr>
          <w:rFonts w:eastAsia="Geneva" w:cs="Geneva"/>
          <w:kern w:val="0"/>
        </w:rPr>
        <w:t>7.2. Ehitusloa võib anda enne punktides 3.2.2, 3.2.3 ja 4 nimetatud kohustuste täitmist, kui on:</w:t>
      </w:r>
    </w:p>
    <w:p w14:paraId="6792B8AC" w14:textId="3E734A92" w:rsidR="00F26C8F" w:rsidRPr="00F26C8F" w:rsidRDefault="00F26C8F" w:rsidP="00F26C8F">
      <w:pPr>
        <w:pStyle w:val="Header"/>
        <w:rPr>
          <w:rFonts w:eastAsia="Geneva" w:cs="Geneva"/>
          <w:kern w:val="0"/>
        </w:rPr>
      </w:pPr>
      <w:r w:rsidRPr="00F26C8F">
        <w:rPr>
          <w:rFonts w:eastAsia="Geneva" w:cs="Geneva"/>
          <w:kern w:val="0"/>
        </w:rPr>
        <w:t>7.2.1. täidetud käesoleva peatüki ülejäänud punktid ja krundi igakordne omanik on sõlminud enne</w:t>
      </w:r>
      <w:r>
        <w:rPr>
          <w:rFonts w:eastAsia="Geneva" w:cs="Geneva"/>
          <w:kern w:val="0"/>
        </w:rPr>
        <w:t xml:space="preserve"> </w:t>
      </w:r>
      <w:r w:rsidRPr="00F26C8F">
        <w:rPr>
          <w:rFonts w:eastAsia="Geneva" w:cs="Geneva"/>
          <w:kern w:val="0"/>
        </w:rPr>
        <w:t>esimesele hoonele ehitusloa väljastamist Tartu linnaga lepingu, millega tagatakse hiljemalt</w:t>
      </w:r>
      <w:r>
        <w:rPr>
          <w:rFonts w:eastAsia="Geneva" w:cs="Geneva"/>
          <w:kern w:val="0"/>
        </w:rPr>
        <w:t xml:space="preserve"> </w:t>
      </w:r>
      <w:r w:rsidRPr="00F26C8F">
        <w:rPr>
          <w:rFonts w:eastAsia="Geneva" w:cs="Geneva"/>
          <w:kern w:val="0"/>
        </w:rPr>
        <w:t>esimese hoone valmimise ajaks tee- ja tänavamaa väljaehitamine ning nimetatud maade tasuta</w:t>
      </w:r>
      <w:r>
        <w:rPr>
          <w:rFonts w:eastAsia="Geneva" w:cs="Geneva"/>
          <w:kern w:val="0"/>
        </w:rPr>
        <w:t xml:space="preserve"> </w:t>
      </w:r>
      <w:r w:rsidRPr="00F26C8F">
        <w:rPr>
          <w:rFonts w:eastAsia="Geneva" w:cs="Geneva"/>
          <w:kern w:val="0"/>
        </w:rPr>
        <w:t>üleandmine Tartu linna omandisse. Hoone loetakse valminuks, kui sellele on väljastatud</w:t>
      </w:r>
      <w:r>
        <w:rPr>
          <w:rFonts w:eastAsia="Geneva" w:cs="Geneva"/>
          <w:kern w:val="0"/>
        </w:rPr>
        <w:t xml:space="preserve"> </w:t>
      </w:r>
      <w:r w:rsidRPr="00F26C8F">
        <w:rPr>
          <w:rFonts w:eastAsia="Geneva" w:cs="Geneva"/>
          <w:kern w:val="0"/>
        </w:rPr>
        <w:t>kasutusluba;</w:t>
      </w:r>
    </w:p>
    <w:p w14:paraId="02C37EB2" w14:textId="77777777" w:rsidR="00F26C8F" w:rsidRPr="00F26C8F" w:rsidRDefault="00F26C8F" w:rsidP="00F26C8F">
      <w:pPr>
        <w:pStyle w:val="Header"/>
        <w:rPr>
          <w:rFonts w:eastAsia="Geneva" w:cs="Geneva"/>
          <w:kern w:val="0"/>
        </w:rPr>
      </w:pPr>
      <w:r w:rsidRPr="00F26C8F">
        <w:rPr>
          <w:rFonts w:eastAsia="Geneva" w:cs="Geneva"/>
          <w:kern w:val="0"/>
        </w:rPr>
        <w:t>7.2.2. olemas on rajatiste ehitamiseks ehitusprojekt ja ehitusluba;</w:t>
      </w:r>
    </w:p>
    <w:p w14:paraId="42BF2576" w14:textId="7FBBB3E4" w:rsidR="00F26C8F" w:rsidRPr="00F26C8F" w:rsidRDefault="00F26C8F" w:rsidP="00F26C8F">
      <w:pPr>
        <w:pStyle w:val="Header"/>
        <w:rPr>
          <w:rFonts w:eastAsia="Geneva" w:cs="Geneva"/>
          <w:kern w:val="0"/>
        </w:rPr>
      </w:pPr>
      <w:r w:rsidRPr="00F26C8F">
        <w:rPr>
          <w:rFonts w:eastAsia="Geneva" w:cs="Geneva"/>
          <w:kern w:val="0"/>
        </w:rPr>
        <w:t>7.2.3. planeeringuala kinnisasjale on seatud isiklik kasutusõigus Tartu linna kasuks, mille sisuks</w:t>
      </w:r>
      <w:r>
        <w:rPr>
          <w:rFonts w:eastAsia="Geneva" w:cs="Geneva"/>
          <w:kern w:val="0"/>
        </w:rPr>
        <w:t xml:space="preserve"> </w:t>
      </w:r>
      <w:r w:rsidRPr="00F26C8F">
        <w:rPr>
          <w:rFonts w:eastAsia="Geneva" w:cs="Geneva"/>
          <w:kern w:val="0"/>
        </w:rPr>
        <w:t>on kinnisasja omaniku kohustus omandiõiguse teostamisel hoiduda planeeritud hoone(te) ehitus</w:t>
      </w:r>
      <w:r w:rsidR="00C03A7B">
        <w:rPr>
          <w:rFonts w:eastAsia="Geneva" w:cs="Geneva"/>
          <w:kern w:val="0"/>
        </w:rPr>
        <w:t xml:space="preserve">- </w:t>
      </w:r>
      <w:r w:rsidRPr="00F26C8F">
        <w:rPr>
          <w:rFonts w:eastAsia="Geneva" w:cs="Geneva"/>
          <w:kern w:val="0"/>
        </w:rPr>
        <w:t>ja kasutusloa taotlemisest, kuni detailplaneeringus ettenähtud tingimused rajatiste ehitamisel on</w:t>
      </w:r>
      <w:r>
        <w:rPr>
          <w:rFonts w:eastAsia="Geneva" w:cs="Geneva"/>
          <w:kern w:val="0"/>
        </w:rPr>
        <w:t xml:space="preserve"> </w:t>
      </w:r>
      <w:r w:rsidRPr="00F26C8F">
        <w:rPr>
          <w:rFonts w:eastAsia="Geneva" w:cs="Geneva"/>
          <w:kern w:val="0"/>
        </w:rPr>
        <w:t>täidetud.</w:t>
      </w:r>
    </w:p>
    <w:p w14:paraId="453A6145" w14:textId="77777777" w:rsidR="00C03A7B" w:rsidRDefault="00F26C8F" w:rsidP="00F26C8F">
      <w:pPr>
        <w:pStyle w:val="Header"/>
        <w:rPr>
          <w:rFonts w:eastAsia="Geneva" w:cs="Geneva"/>
          <w:kern w:val="0"/>
        </w:rPr>
      </w:pPr>
      <w:r w:rsidRPr="00F26C8F">
        <w:rPr>
          <w:rFonts w:eastAsia="Geneva" w:cs="Geneva"/>
          <w:kern w:val="0"/>
        </w:rPr>
        <w:lastRenderedPageBreak/>
        <w:t>7.2.4. krundi igakordne omanik on sõlminud Tartu linnaga lepingu, millega antakse rajatiste</w:t>
      </w:r>
      <w:r>
        <w:rPr>
          <w:rFonts w:eastAsia="Geneva" w:cs="Geneva"/>
          <w:kern w:val="0"/>
        </w:rPr>
        <w:t xml:space="preserve"> </w:t>
      </w:r>
      <w:r w:rsidRPr="00F26C8F">
        <w:rPr>
          <w:rFonts w:eastAsia="Geneva" w:cs="Geneva"/>
          <w:kern w:val="0"/>
        </w:rPr>
        <w:t>väljaehitamise kohustuse täitmiseks hiljemalt planeeritud esimese hoone valmimise ajaks piisavad</w:t>
      </w:r>
      <w:r w:rsidR="00C03A7B">
        <w:rPr>
          <w:rFonts w:eastAsia="Geneva" w:cs="Geneva"/>
          <w:kern w:val="0"/>
        </w:rPr>
        <w:t xml:space="preserve"> </w:t>
      </w:r>
      <w:r w:rsidRPr="00F26C8F">
        <w:rPr>
          <w:rFonts w:eastAsia="Geneva" w:cs="Geneva"/>
          <w:kern w:val="0"/>
        </w:rPr>
        <w:t>tagatised.</w:t>
      </w:r>
      <w:r>
        <w:rPr>
          <w:rFonts w:eastAsia="Geneva" w:cs="Geneva"/>
          <w:kern w:val="0"/>
        </w:rPr>
        <w:t xml:space="preserve"> </w:t>
      </w:r>
    </w:p>
    <w:p w14:paraId="58275ACB" w14:textId="13E115F9" w:rsidR="00F26C8F" w:rsidRDefault="00F26C8F" w:rsidP="00F26C8F">
      <w:pPr>
        <w:pStyle w:val="Header"/>
        <w:rPr>
          <w:rFonts w:eastAsia="Geneva" w:cs="Geneva"/>
          <w:kern w:val="0"/>
        </w:rPr>
      </w:pPr>
      <w:r w:rsidRPr="00F26C8F">
        <w:rPr>
          <w:rFonts w:eastAsia="Geneva" w:cs="Geneva"/>
          <w:kern w:val="0"/>
        </w:rPr>
        <w:t>Planeeringuga kavandatud mistahes hoonele ehitusloa andmise eelduseks on planeeringuga</w:t>
      </w:r>
      <w:r>
        <w:rPr>
          <w:rFonts w:eastAsia="Geneva" w:cs="Geneva"/>
          <w:kern w:val="0"/>
        </w:rPr>
        <w:t xml:space="preserve"> </w:t>
      </w:r>
      <w:r w:rsidR="00C03A7B">
        <w:rPr>
          <w:rFonts w:eastAsia="Geneva" w:cs="Geneva"/>
          <w:kern w:val="0"/>
        </w:rPr>
        <w:t xml:space="preserve">vastava arendusetapi ulatuses </w:t>
      </w:r>
      <w:r w:rsidRPr="00F26C8F">
        <w:rPr>
          <w:rFonts w:eastAsia="Geneva" w:cs="Geneva"/>
          <w:kern w:val="0"/>
        </w:rPr>
        <w:t>sätestatud tingimuste täitmine. Juhul kui nimetatud tingimusi ei ole täidetud, on Tartu linnal õigus</w:t>
      </w:r>
      <w:r>
        <w:rPr>
          <w:rFonts w:eastAsia="Geneva" w:cs="Geneva"/>
          <w:kern w:val="0"/>
        </w:rPr>
        <w:t xml:space="preserve"> </w:t>
      </w:r>
      <w:r w:rsidRPr="00F26C8F">
        <w:rPr>
          <w:rFonts w:eastAsia="Geneva" w:cs="Geneva"/>
          <w:kern w:val="0"/>
        </w:rPr>
        <w:t>keelduda mistahes planeeringukohase hoone ehitusloa andmisest või tunnistada detailplaneering</w:t>
      </w:r>
      <w:r>
        <w:rPr>
          <w:rFonts w:eastAsia="Geneva" w:cs="Geneva"/>
          <w:kern w:val="0"/>
        </w:rPr>
        <w:t xml:space="preserve"> </w:t>
      </w:r>
      <w:r w:rsidRPr="00F26C8F">
        <w:rPr>
          <w:rFonts w:eastAsia="Geneva" w:cs="Geneva"/>
          <w:kern w:val="0"/>
        </w:rPr>
        <w:t>kehtetuks.</w:t>
      </w:r>
    </w:p>
    <w:p w14:paraId="3D14B891" w14:textId="77777777" w:rsidR="00C03A7B" w:rsidRPr="00F26C8F" w:rsidRDefault="00C03A7B" w:rsidP="00F26C8F">
      <w:pPr>
        <w:pStyle w:val="Header"/>
        <w:rPr>
          <w:rFonts w:eastAsia="Geneva" w:cs="Geneva"/>
          <w:kern w:val="0"/>
        </w:rPr>
      </w:pPr>
    </w:p>
    <w:p w14:paraId="147D3C78" w14:textId="7D3EAC9D" w:rsidR="00901C6E" w:rsidRDefault="00F26C8F" w:rsidP="00B93A7E">
      <w:pPr>
        <w:pStyle w:val="Header"/>
        <w:rPr>
          <w:rFonts w:eastAsia="Geneva" w:cs="Geneva"/>
          <w:kern w:val="0"/>
        </w:rPr>
      </w:pPr>
      <w:r w:rsidRPr="00F26C8F">
        <w:rPr>
          <w:rFonts w:eastAsia="Geneva" w:cs="Geneva"/>
          <w:kern w:val="0"/>
        </w:rPr>
        <w:t>Enne detailplaneeringu kehtestamist sõlmitakse planeeringuala kinnisasjade omaniku ja Tartu</w:t>
      </w:r>
      <w:r>
        <w:rPr>
          <w:rFonts w:eastAsia="Geneva" w:cs="Geneva"/>
          <w:kern w:val="0"/>
        </w:rPr>
        <w:t xml:space="preserve"> </w:t>
      </w:r>
      <w:r w:rsidRPr="00F26C8F">
        <w:rPr>
          <w:rFonts w:eastAsia="Geneva" w:cs="Geneva"/>
          <w:kern w:val="0"/>
        </w:rPr>
        <w:t>linna vahel avalikuks kasutamiseks ettenähtud rajatiste ehitamist ja sellega seotud kulutuste</w:t>
      </w:r>
      <w:r>
        <w:rPr>
          <w:rFonts w:eastAsia="Geneva" w:cs="Geneva"/>
          <w:kern w:val="0"/>
        </w:rPr>
        <w:t xml:space="preserve"> </w:t>
      </w:r>
      <w:r w:rsidRPr="00F26C8F">
        <w:rPr>
          <w:rFonts w:eastAsia="Geneva" w:cs="Geneva"/>
          <w:kern w:val="0"/>
        </w:rPr>
        <w:t>kandmist ning avalikku kasutusse määratavate kruntide omandiõiguse Tartu linnale tasuta</w:t>
      </w:r>
      <w:r>
        <w:rPr>
          <w:rFonts w:eastAsia="Geneva" w:cs="Geneva"/>
          <w:kern w:val="0"/>
        </w:rPr>
        <w:t xml:space="preserve"> </w:t>
      </w:r>
      <w:r w:rsidRPr="00F26C8F">
        <w:rPr>
          <w:rFonts w:eastAsia="Geneva" w:cs="Geneva"/>
          <w:kern w:val="0"/>
        </w:rPr>
        <w:t>üleandmist tagav kokkulepe.</w:t>
      </w:r>
    </w:p>
    <w:p w14:paraId="2882560E" w14:textId="77777777" w:rsidR="005B06E8" w:rsidRPr="00B93A7E" w:rsidRDefault="005B06E8" w:rsidP="00B93A7E">
      <w:pPr>
        <w:pStyle w:val="Header"/>
        <w:rPr>
          <w:rFonts w:eastAsia="Geneva" w:cs="Geneva"/>
          <w:kern w:val="0"/>
        </w:rPr>
      </w:pPr>
    </w:p>
    <w:p w14:paraId="23857D05" w14:textId="77777777" w:rsidR="002840E3" w:rsidRPr="0043220E" w:rsidRDefault="003F6B3B" w:rsidP="002840E3">
      <w:pPr>
        <w:pStyle w:val="Heading2"/>
        <w:rPr>
          <w:lang w:val="fi-FI"/>
        </w:rPr>
      </w:pPr>
      <w:bookmarkStart w:id="10" w:name="__RefHeading___Toc387102422"/>
      <w:proofErr w:type="spellStart"/>
      <w:r w:rsidRPr="0043220E">
        <w:rPr>
          <w:lang w:val="fi-FI"/>
        </w:rPr>
        <w:t>Koostöö</w:t>
      </w:r>
      <w:proofErr w:type="spellEnd"/>
      <w:r w:rsidRPr="0043220E">
        <w:rPr>
          <w:lang w:val="fi-FI"/>
        </w:rPr>
        <w:t xml:space="preserve"> </w:t>
      </w:r>
      <w:proofErr w:type="spellStart"/>
      <w:r w:rsidRPr="0043220E">
        <w:rPr>
          <w:lang w:val="fi-FI"/>
        </w:rPr>
        <w:t>planeeringu</w:t>
      </w:r>
      <w:proofErr w:type="spellEnd"/>
      <w:r w:rsidRPr="0043220E">
        <w:rPr>
          <w:lang w:val="fi-FI"/>
        </w:rPr>
        <w:t xml:space="preserve"> </w:t>
      </w:r>
      <w:proofErr w:type="spellStart"/>
      <w:r w:rsidRPr="0043220E">
        <w:rPr>
          <w:lang w:val="fi-FI"/>
        </w:rPr>
        <w:t>koostamisel</w:t>
      </w:r>
      <w:proofErr w:type="spellEnd"/>
      <w:r w:rsidRPr="0043220E">
        <w:rPr>
          <w:lang w:val="fi-FI"/>
        </w:rPr>
        <w:t xml:space="preserve"> ja </w:t>
      </w:r>
      <w:proofErr w:type="spellStart"/>
      <w:proofErr w:type="gramStart"/>
      <w:r w:rsidRPr="0043220E">
        <w:rPr>
          <w:lang w:val="fi-FI"/>
        </w:rPr>
        <w:t>kooskõlastused</w:t>
      </w:r>
      <w:proofErr w:type="spellEnd"/>
      <w:r w:rsidRPr="0043220E">
        <w:rPr>
          <w:lang w:val="fi-FI"/>
        </w:rPr>
        <w:t xml:space="preserve"> :</w:t>
      </w:r>
      <w:bookmarkEnd w:id="10"/>
      <w:proofErr w:type="gramEnd"/>
    </w:p>
    <w:tbl>
      <w:tblPr>
        <w:tblW w:w="9134" w:type="dxa"/>
        <w:tblLayout w:type="fixed"/>
        <w:tblCellMar>
          <w:left w:w="10" w:type="dxa"/>
          <w:right w:w="10" w:type="dxa"/>
        </w:tblCellMar>
        <w:tblLook w:val="04A0" w:firstRow="1" w:lastRow="0" w:firstColumn="1" w:lastColumn="0" w:noHBand="0" w:noVBand="1"/>
      </w:tblPr>
      <w:tblGrid>
        <w:gridCol w:w="1666"/>
        <w:gridCol w:w="1186"/>
        <w:gridCol w:w="1426"/>
        <w:gridCol w:w="1694"/>
        <w:gridCol w:w="3162"/>
      </w:tblGrid>
      <w:tr w:rsidR="002840E3" w14:paraId="0B97B859" w14:textId="77777777" w:rsidTr="002840E3">
        <w:tc>
          <w:tcPr>
            <w:tcW w:w="166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319EFD9" w14:textId="77777777" w:rsidR="002840E3" w:rsidRPr="0043220E" w:rsidRDefault="003F6B3B">
            <w:pPr>
              <w:pStyle w:val="TableContents"/>
              <w:rPr>
                <w:b/>
                <w:bCs/>
                <w:lang w:val="fi-FI"/>
              </w:rPr>
            </w:pPr>
            <w:proofErr w:type="spellStart"/>
            <w:r w:rsidRPr="0043220E">
              <w:rPr>
                <w:b/>
                <w:bCs/>
                <w:lang w:val="fi-FI"/>
              </w:rPr>
              <w:t>Kooskõlastava</w:t>
            </w:r>
            <w:proofErr w:type="spellEnd"/>
          </w:p>
          <w:p w14:paraId="2513392A" w14:textId="77777777" w:rsidR="002840E3" w:rsidRPr="0043220E" w:rsidRDefault="003F6B3B">
            <w:pPr>
              <w:pStyle w:val="TableContents"/>
              <w:rPr>
                <w:b/>
                <w:bCs/>
                <w:lang w:val="fi-FI"/>
              </w:rPr>
            </w:pPr>
            <w:proofErr w:type="spellStart"/>
            <w:r w:rsidRPr="0043220E">
              <w:rPr>
                <w:b/>
                <w:bCs/>
                <w:lang w:val="fi-FI"/>
              </w:rPr>
              <w:t>asutuse</w:t>
            </w:r>
            <w:proofErr w:type="spellEnd"/>
            <w:r w:rsidRPr="0043220E">
              <w:rPr>
                <w:b/>
                <w:bCs/>
                <w:lang w:val="fi-FI"/>
              </w:rPr>
              <w:t xml:space="preserve"> </w:t>
            </w:r>
            <w:proofErr w:type="spellStart"/>
            <w:r w:rsidRPr="0043220E">
              <w:rPr>
                <w:b/>
                <w:bCs/>
                <w:lang w:val="fi-FI"/>
              </w:rPr>
              <w:t>nimetus</w:t>
            </w:r>
            <w:proofErr w:type="spellEnd"/>
            <w:r w:rsidRPr="0043220E">
              <w:rPr>
                <w:b/>
                <w:bCs/>
                <w:lang w:val="fi-FI"/>
              </w:rPr>
              <w:t>/</w:t>
            </w:r>
          </w:p>
          <w:p w14:paraId="6D84D839" w14:textId="77777777" w:rsidR="002840E3" w:rsidRPr="0043220E" w:rsidRDefault="003F6B3B">
            <w:pPr>
              <w:pStyle w:val="TableContents"/>
              <w:rPr>
                <w:b/>
                <w:bCs/>
                <w:lang w:val="fi-FI"/>
              </w:rPr>
            </w:pPr>
            <w:proofErr w:type="spellStart"/>
            <w:r w:rsidRPr="0043220E">
              <w:rPr>
                <w:b/>
                <w:bCs/>
                <w:lang w:val="fi-FI"/>
              </w:rPr>
              <w:t>koostöö</w:t>
            </w:r>
            <w:proofErr w:type="spellEnd"/>
            <w:r w:rsidRPr="0043220E">
              <w:rPr>
                <w:b/>
                <w:bCs/>
                <w:lang w:val="fi-FI"/>
              </w:rPr>
              <w:t xml:space="preserve"> </w:t>
            </w:r>
            <w:proofErr w:type="spellStart"/>
            <w:r w:rsidRPr="0043220E">
              <w:rPr>
                <w:b/>
                <w:bCs/>
                <w:lang w:val="fi-FI"/>
              </w:rPr>
              <w:t>naaberkruntidega</w:t>
            </w:r>
            <w:proofErr w:type="spellEnd"/>
          </w:p>
        </w:tc>
        <w:tc>
          <w:tcPr>
            <w:tcW w:w="118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C67E5FD" w14:textId="77777777" w:rsidR="002840E3" w:rsidRDefault="003F6B3B">
            <w:pPr>
              <w:pStyle w:val="TableContents"/>
              <w:rPr>
                <w:b/>
                <w:bCs/>
              </w:rPr>
            </w:pPr>
            <w:proofErr w:type="spellStart"/>
            <w:r>
              <w:rPr>
                <w:b/>
                <w:bCs/>
              </w:rPr>
              <w:t>Kuupäev</w:t>
            </w:r>
            <w:proofErr w:type="spellEnd"/>
          </w:p>
        </w:tc>
        <w:tc>
          <w:tcPr>
            <w:tcW w:w="142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8EEE84F" w14:textId="77777777" w:rsidR="002840E3" w:rsidRDefault="003F6B3B">
            <w:pPr>
              <w:pStyle w:val="TableContents"/>
              <w:rPr>
                <w:b/>
                <w:bCs/>
              </w:rPr>
            </w:pPr>
            <w:proofErr w:type="spellStart"/>
            <w:r>
              <w:rPr>
                <w:b/>
                <w:bCs/>
              </w:rPr>
              <w:t>Nimi</w:t>
            </w:r>
            <w:proofErr w:type="spellEnd"/>
          </w:p>
        </w:tc>
        <w:tc>
          <w:tcPr>
            <w:tcW w:w="169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05310E3" w14:textId="77777777" w:rsidR="002840E3" w:rsidRDefault="003F6B3B">
            <w:pPr>
              <w:pStyle w:val="TableContents"/>
              <w:rPr>
                <w:b/>
                <w:bCs/>
              </w:rPr>
            </w:pPr>
            <w:proofErr w:type="spellStart"/>
            <w:r>
              <w:rPr>
                <w:b/>
                <w:bCs/>
              </w:rPr>
              <w:t>Kooskõlastuse</w:t>
            </w:r>
            <w:proofErr w:type="spellEnd"/>
          </w:p>
          <w:p w14:paraId="6DBBCDC5" w14:textId="77777777" w:rsidR="002840E3" w:rsidRDefault="003F6B3B">
            <w:pPr>
              <w:pStyle w:val="TableContents"/>
              <w:rPr>
                <w:b/>
                <w:bCs/>
              </w:rPr>
            </w:pPr>
            <w:proofErr w:type="spellStart"/>
            <w:r>
              <w:rPr>
                <w:b/>
                <w:bCs/>
              </w:rPr>
              <w:t>asukoht</w:t>
            </w:r>
            <w:proofErr w:type="spellEnd"/>
            <w:r>
              <w:rPr>
                <w:b/>
                <w:bCs/>
              </w:rPr>
              <w:t xml:space="preserve"> </w:t>
            </w:r>
            <w:proofErr w:type="spellStart"/>
            <w:r>
              <w:rPr>
                <w:b/>
                <w:bCs/>
              </w:rPr>
              <w:t>kaustas</w:t>
            </w:r>
            <w:proofErr w:type="spellEnd"/>
          </w:p>
        </w:tc>
        <w:tc>
          <w:tcPr>
            <w:tcW w:w="316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8D201B1" w14:textId="77777777" w:rsidR="002840E3" w:rsidRDefault="003F6B3B">
            <w:pPr>
              <w:pStyle w:val="TableContents"/>
              <w:spacing w:before="259"/>
              <w:rPr>
                <w:b/>
                <w:bCs/>
              </w:rPr>
            </w:pPr>
            <w:proofErr w:type="spellStart"/>
            <w:r>
              <w:rPr>
                <w:b/>
                <w:bCs/>
              </w:rPr>
              <w:t>Märkused</w:t>
            </w:r>
            <w:proofErr w:type="spellEnd"/>
          </w:p>
        </w:tc>
      </w:tr>
      <w:tr w:rsidR="002840E3" w14:paraId="45D5B6E0" w14:textId="77777777" w:rsidTr="002840E3">
        <w:tc>
          <w:tcPr>
            <w:tcW w:w="1666" w:type="dxa"/>
            <w:tcBorders>
              <w:left w:val="single" w:sz="2" w:space="0" w:color="000000"/>
              <w:bottom w:val="single" w:sz="2" w:space="0" w:color="000000"/>
            </w:tcBorders>
            <w:shd w:val="clear" w:color="auto" w:fill="auto"/>
            <w:tcMar>
              <w:top w:w="55" w:type="dxa"/>
              <w:left w:w="55" w:type="dxa"/>
              <w:bottom w:w="55" w:type="dxa"/>
              <w:right w:w="55" w:type="dxa"/>
            </w:tcMar>
          </w:tcPr>
          <w:p w14:paraId="5687E807" w14:textId="77777777" w:rsidR="002840E3" w:rsidRDefault="003F6B3B">
            <w:pPr>
              <w:pStyle w:val="TableContents"/>
            </w:pPr>
            <w:proofErr w:type="spellStart"/>
            <w:r>
              <w:t>Telia</w:t>
            </w:r>
            <w:proofErr w:type="spellEnd"/>
            <w:r>
              <w:t xml:space="preserve"> </w:t>
            </w:r>
            <w:proofErr w:type="spellStart"/>
            <w:r>
              <w:t>Eesti</w:t>
            </w:r>
            <w:proofErr w:type="spellEnd"/>
            <w:r>
              <w:t xml:space="preserve"> AS</w:t>
            </w:r>
          </w:p>
        </w:tc>
        <w:tc>
          <w:tcPr>
            <w:tcW w:w="1186" w:type="dxa"/>
            <w:tcBorders>
              <w:left w:val="single" w:sz="2" w:space="0" w:color="000000"/>
              <w:bottom w:val="single" w:sz="2" w:space="0" w:color="000000"/>
            </w:tcBorders>
            <w:shd w:val="clear" w:color="auto" w:fill="auto"/>
            <w:tcMar>
              <w:top w:w="55" w:type="dxa"/>
              <w:left w:w="55" w:type="dxa"/>
              <w:bottom w:w="55" w:type="dxa"/>
              <w:right w:w="55" w:type="dxa"/>
            </w:tcMar>
          </w:tcPr>
          <w:p w14:paraId="36DD2923" w14:textId="77777777" w:rsidR="002840E3" w:rsidRDefault="006D5E46">
            <w:pPr>
              <w:pStyle w:val="TableContents"/>
              <w:snapToGrid w:val="0"/>
            </w:pPr>
            <w:r>
              <w:t>11.04.2019</w:t>
            </w:r>
          </w:p>
        </w:tc>
        <w:tc>
          <w:tcPr>
            <w:tcW w:w="1426" w:type="dxa"/>
            <w:tcBorders>
              <w:left w:val="single" w:sz="2" w:space="0" w:color="000000"/>
              <w:bottom w:val="single" w:sz="2" w:space="0" w:color="000000"/>
            </w:tcBorders>
            <w:shd w:val="clear" w:color="auto" w:fill="auto"/>
            <w:tcMar>
              <w:top w:w="55" w:type="dxa"/>
              <w:left w:w="55" w:type="dxa"/>
              <w:bottom w:w="55" w:type="dxa"/>
              <w:right w:w="55" w:type="dxa"/>
            </w:tcMar>
          </w:tcPr>
          <w:p w14:paraId="5D800053" w14:textId="77777777" w:rsidR="002840E3" w:rsidRDefault="003F6B3B">
            <w:pPr>
              <w:pStyle w:val="TableContents"/>
              <w:snapToGrid w:val="0"/>
            </w:pPr>
            <w:proofErr w:type="spellStart"/>
            <w:proofErr w:type="gramStart"/>
            <w:r>
              <w:t>A.Kask</w:t>
            </w:r>
            <w:proofErr w:type="spellEnd"/>
            <w:proofErr w:type="gramEnd"/>
          </w:p>
        </w:tc>
        <w:tc>
          <w:tcPr>
            <w:tcW w:w="1694" w:type="dxa"/>
            <w:tcBorders>
              <w:left w:val="single" w:sz="2" w:space="0" w:color="000000"/>
              <w:bottom w:val="single" w:sz="2" w:space="0" w:color="000000"/>
            </w:tcBorders>
            <w:shd w:val="clear" w:color="auto" w:fill="auto"/>
            <w:tcMar>
              <w:top w:w="55" w:type="dxa"/>
              <w:left w:w="55" w:type="dxa"/>
              <w:bottom w:w="55" w:type="dxa"/>
              <w:right w:w="55" w:type="dxa"/>
            </w:tcMar>
          </w:tcPr>
          <w:p w14:paraId="12995D7A" w14:textId="77777777" w:rsidR="002840E3" w:rsidRDefault="003F6B3B" w:rsidP="008716C1">
            <w:pPr>
              <w:pStyle w:val="TableContents"/>
              <w:snapToGrid w:val="0"/>
              <w:jc w:val="left"/>
            </w:pPr>
            <w:proofErr w:type="spellStart"/>
            <w:r>
              <w:t>Lisade</w:t>
            </w:r>
            <w:proofErr w:type="spellEnd"/>
            <w:r>
              <w:t xml:space="preserve"> </w:t>
            </w:r>
            <w:proofErr w:type="spellStart"/>
            <w:r w:rsidR="008716C1">
              <w:t>kaust</w:t>
            </w:r>
            <w:proofErr w:type="spellEnd"/>
          </w:p>
        </w:tc>
        <w:tc>
          <w:tcPr>
            <w:tcW w:w="316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A3C553" w14:textId="77777777" w:rsidR="002840E3" w:rsidRDefault="003F6B3B">
            <w:pPr>
              <w:pStyle w:val="TableContents"/>
              <w:snapToGrid w:val="0"/>
            </w:pPr>
            <w:r>
              <w:t>-</w:t>
            </w:r>
          </w:p>
        </w:tc>
      </w:tr>
      <w:tr w:rsidR="002840E3" w14:paraId="308AE079" w14:textId="77777777" w:rsidTr="002840E3">
        <w:tc>
          <w:tcPr>
            <w:tcW w:w="1666" w:type="dxa"/>
            <w:tcBorders>
              <w:left w:val="single" w:sz="2" w:space="0" w:color="000000"/>
              <w:bottom w:val="single" w:sz="2" w:space="0" w:color="000000"/>
            </w:tcBorders>
            <w:shd w:val="clear" w:color="auto" w:fill="auto"/>
            <w:tcMar>
              <w:top w:w="55" w:type="dxa"/>
              <w:left w:w="55" w:type="dxa"/>
              <w:bottom w:w="55" w:type="dxa"/>
              <w:right w:w="55" w:type="dxa"/>
            </w:tcMar>
          </w:tcPr>
          <w:p w14:paraId="32D59248" w14:textId="77777777" w:rsidR="002840E3" w:rsidRDefault="003F6B3B">
            <w:pPr>
              <w:pStyle w:val="TableContents"/>
            </w:pPr>
            <w:r>
              <w:t xml:space="preserve">AS </w:t>
            </w:r>
            <w:proofErr w:type="spellStart"/>
            <w:r>
              <w:t>Elering</w:t>
            </w:r>
            <w:proofErr w:type="spellEnd"/>
          </w:p>
        </w:tc>
        <w:tc>
          <w:tcPr>
            <w:tcW w:w="1186" w:type="dxa"/>
            <w:tcBorders>
              <w:left w:val="single" w:sz="2" w:space="0" w:color="000000"/>
              <w:bottom w:val="single" w:sz="2" w:space="0" w:color="000000"/>
            </w:tcBorders>
            <w:shd w:val="clear" w:color="auto" w:fill="auto"/>
            <w:tcMar>
              <w:top w:w="55" w:type="dxa"/>
              <w:left w:w="55" w:type="dxa"/>
              <w:bottom w:w="55" w:type="dxa"/>
              <w:right w:w="55" w:type="dxa"/>
            </w:tcMar>
          </w:tcPr>
          <w:p w14:paraId="4659A501" w14:textId="77777777" w:rsidR="002840E3" w:rsidRDefault="006D5E46">
            <w:pPr>
              <w:pStyle w:val="TableContents"/>
              <w:snapToGrid w:val="0"/>
            </w:pPr>
            <w:r>
              <w:t>17.04.2019</w:t>
            </w:r>
          </w:p>
        </w:tc>
        <w:tc>
          <w:tcPr>
            <w:tcW w:w="1426" w:type="dxa"/>
            <w:tcBorders>
              <w:left w:val="single" w:sz="2" w:space="0" w:color="000000"/>
              <w:bottom w:val="single" w:sz="2" w:space="0" w:color="000000"/>
            </w:tcBorders>
            <w:shd w:val="clear" w:color="auto" w:fill="auto"/>
            <w:tcMar>
              <w:top w:w="55" w:type="dxa"/>
              <w:left w:w="55" w:type="dxa"/>
              <w:bottom w:w="55" w:type="dxa"/>
              <w:right w:w="55" w:type="dxa"/>
            </w:tcMar>
          </w:tcPr>
          <w:p w14:paraId="781BF0D3" w14:textId="77777777" w:rsidR="002840E3" w:rsidRDefault="003F6B3B">
            <w:pPr>
              <w:pStyle w:val="TableContents"/>
              <w:snapToGrid w:val="0"/>
            </w:pPr>
            <w:proofErr w:type="spellStart"/>
            <w:r>
              <w:t>M.Raidma</w:t>
            </w:r>
            <w:proofErr w:type="spellEnd"/>
          </w:p>
        </w:tc>
        <w:tc>
          <w:tcPr>
            <w:tcW w:w="1694" w:type="dxa"/>
            <w:tcBorders>
              <w:left w:val="single" w:sz="2" w:space="0" w:color="000000"/>
              <w:bottom w:val="single" w:sz="2" w:space="0" w:color="000000"/>
            </w:tcBorders>
            <w:shd w:val="clear" w:color="auto" w:fill="auto"/>
            <w:tcMar>
              <w:top w:w="55" w:type="dxa"/>
              <w:left w:w="55" w:type="dxa"/>
              <w:bottom w:w="55" w:type="dxa"/>
              <w:right w:w="55" w:type="dxa"/>
            </w:tcMar>
          </w:tcPr>
          <w:p w14:paraId="62F2CA35" w14:textId="77777777" w:rsidR="002840E3" w:rsidRDefault="003F6B3B" w:rsidP="008716C1">
            <w:pPr>
              <w:pStyle w:val="TableContents"/>
              <w:snapToGrid w:val="0"/>
              <w:jc w:val="left"/>
            </w:pPr>
            <w:proofErr w:type="spellStart"/>
            <w:r>
              <w:t>Lisade</w:t>
            </w:r>
            <w:proofErr w:type="spellEnd"/>
            <w:r>
              <w:t xml:space="preserve"> </w:t>
            </w:r>
            <w:proofErr w:type="spellStart"/>
            <w:r>
              <w:t>kaust</w:t>
            </w:r>
            <w:proofErr w:type="spellEnd"/>
          </w:p>
        </w:tc>
        <w:tc>
          <w:tcPr>
            <w:tcW w:w="316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7444154" w14:textId="77777777" w:rsidR="002840E3" w:rsidRDefault="003F6B3B">
            <w:pPr>
              <w:pStyle w:val="TableContents"/>
              <w:snapToGrid w:val="0"/>
            </w:pPr>
            <w:proofErr w:type="spellStart"/>
            <w:r>
              <w:t>Kooskõlastustingimused</w:t>
            </w:r>
            <w:proofErr w:type="spellEnd"/>
            <w:r>
              <w:t xml:space="preserve"> </w:t>
            </w:r>
            <w:proofErr w:type="spellStart"/>
            <w:r>
              <w:t>kooskõlastuslehel</w:t>
            </w:r>
            <w:proofErr w:type="spellEnd"/>
          </w:p>
        </w:tc>
      </w:tr>
      <w:tr w:rsidR="002840E3" w14:paraId="5AFAA99C" w14:textId="77777777" w:rsidTr="002840E3">
        <w:tc>
          <w:tcPr>
            <w:tcW w:w="1666" w:type="dxa"/>
            <w:tcBorders>
              <w:left w:val="single" w:sz="2" w:space="0" w:color="000000"/>
              <w:bottom w:val="single" w:sz="2" w:space="0" w:color="000000"/>
            </w:tcBorders>
            <w:shd w:val="clear" w:color="auto" w:fill="auto"/>
            <w:tcMar>
              <w:top w:w="55" w:type="dxa"/>
              <w:left w:w="55" w:type="dxa"/>
              <w:bottom w:w="55" w:type="dxa"/>
              <w:right w:w="55" w:type="dxa"/>
            </w:tcMar>
          </w:tcPr>
          <w:p w14:paraId="5AD25B32" w14:textId="77777777" w:rsidR="002840E3" w:rsidRDefault="003F6B3B">
            <w:pPr>
              <w:pStyle w:val="TableContents"/>
              <w:jc w:val="left"/>
            </w:pPr>
            <w:r>
              <w:t xml:space="preserve">AS Tartu </w:t>
            </w:r>
            <w:proofErr w:type="spellStart"/>
            <w:r>
              <w:t>Veevärk</w:t>
            </w:r>
            <w:proofErr w:type="spellEnd"/>
          </w:p>
        </w:tc>
        <w:tc>
          <w:tcPr>
            <w:tcW w:w="1186" w:type="dxa"/>
            <w:tcBorders>
              <w:left w:val="single" w:sz="2" w:space="0" w:color="000000"/>
              <w:bottom w:val="single" w:sz="2" w:space="0" w:color="000000"/>
            </w:tcBorders>
            <w:shd w:val="clear" w:color="auto" w:fill="auto"/>
            <w:tcMar>
              <w:top w:w="55" w:type="dxa"/>
              <w:left w:w="55" w:type="dxa"/>
              <w:bottom w:w="55" w:type="dxa"/>
              <w:right w:w="55" w:type="dxa"/>
            </w:tcMar>
          </w:tcPr>
          <w:p w14:paraId="530173D1" w14:textId="77777777" w:rsidR="002840E3" w:rsidRDefault="00CB5CD3">
            <w:pPr>
              <w:pStyle w:val="TableContents"/>
              <w:snapToGrid w:val="0"/>
            </w:pPr>
            <w:r>
              <w:t>09.08.2019</w:t>
            </w:r>
          </w:p>
        </w:tc>
        <w:tc>
          <w:tcPr>
            <w:tcW w:w="1426" w:type="dxa"/>
            <w:tcBorders>
              <w:left w:val="single" w:sz="2" w:space="0" w:color="000000"/>
              <w:bottom w:val="single" w:sz="2" w:space="0" w:color="000000"/>
            </w:tcBorders>
            <w:shd w:val="clear" w:color="auto" w:fill="auto"/>
            <w:tcMar>
              <w:top w:w="55" w:type="dxa"/>
              <w:left w:w="55" w:type="dxa"/>
              <w:bottom w:w="55" w:type="dxa"/>
              <w:right w:w="55" w:type="dxa"/>
            </w:tcMar>
          </w:tcPr>
          <w:p w14:paraId="79C4ECEB" w14:textId="77777777" w:rsidR="002840E3" w:rsidRDefault="003F6B3B">
            <w:pPr>
              <w:pStyle w:val="TableContents"/>
            </w:pPr>
            <w:proofErr w:type="spellStart"/>
            <w:proofErr w:type="gramStart"/>
            <w:r>
              <w:t>P.Pindma</w:t>
            </w:r>
            <w:proofErr w:type="spellEnd"/>
            <w:proofErr w:type="gramEnd"/>
          </w:p>
        </w:tc>
        <w:tc>
          <w:tcPr>
            <w:tcW w:w="1694" w:type="dxa"/>
            <w:tcBorders>
              <w:left w:val="single" w:sz="2" w:space="0" w:color="000000"/>
              <w:bottom w:val="single" w:sz="2" w:space="0" w:color="000000"/>
            </w:tcBorders>
            <w:shd w:val="clear" w:color="auto" w:fill="auto"/>
            <w:tcMar>
              <w:top w:w="55" w:type="dxa"/>
              <w:left w:w="55" w:type="dxa"/>
              <w:bottom w:w="55" w:type="dxa"/>
              <w:right w:w="55" w:type="dxa"/>
            </w:tcMar>
          </w:tcPr>
          <w:p w14:paraId="12C1E4F7" w14:textId="77777777" w:rsidR="002840E3" w:rsidRDefault="003F6B3B" w:rsidP="008716C1">
            <w:pPr>
              <w:pStyle w:val="TableContents"/>
              <w:snapToGrid w:val="0"/>
            </w:pPr>
            <w:proofErr w:type="spellStart"/>
            <w:r>
              <w:t>Lisade</w:t>
            </w:r>
            <w:proofErr w:type="spellEnd"/>
            <w:r>
              <w:t xml:space="preserve"> </w:t>
            </w:r>
            <w:proofErr w:type="spellStart"/>
            <w:r>
              <w:t>kaust</w:t>
            </w:r>
            <w:proofErr w:type="spellEnd"/>
          </w:p>
        </w:tc>
        <w:tc>
          <w:tcPr>
            <w:tcW w:w="316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79994B" w14:textId="77777777" w:rsidR="002840E3" w:rsidRDefault="003F6B3B">
            <w:pPr>
              <w:pStyle w:val="TableContents"/>
            </w:pPr>
            <w:r>
              <w:t>-</w:t>
            </w:r>
          </w:p>
        </w:tc>
      </w:tr>
      <w:tr w:rsidR="002840E3" w14:paraId="3A275B30" w14:textId="77777777" w:rsidTr="002840E3">
        <w:tc>
          <w:tcPr>
            <w:tcW w:w="1666" w:type="dxa"/>
            <w:tcBorders>
              <w:left w:val="single" w:sz="2" w:space="0" w:color="000000"/>
              <w:bottom w:val="single" w:sz="2" w:space="0" w:color="000000"/>
            </w:tcBorders>
            <w:shd w:val="clear" w:color="auto" w:fill="auto"/>
            <w:tcMar>
              <w:top w:w="55" w:type="dxa"/>
              <w:left w:w="55" w:type="dxa"/>
              <w:bottom w:w="55" w:type="dxa"/>
              <w:right w:w="55" w:type="dxa"/>
            </w:tcMar>
          </w:tcPr>
          <w:p w14:paraId="5D49BDEE" w14:textId="77777777" w:rsidR="002840E3" w:rsidRDefault="003F6B3B">
            <w:pPr>
              <w:pStyle w:val="TableContents"/>
            </w:pPr>
            <w:r>
              <w:t xml:space="preserve">OÜ </w:t>
            </w:r>
            <w:proofErr w:type="spellStart"/>
            <w:r>
              <w:t>Elektrilevi</w:t>
            </w:r>
            <w:proofErr w:type="spellEnd"/>
          </w:p>
        </w:tc>
        <w:tc>
          <w:tcPr>
            <w:tcW w:w="1186" w:type="dxa"/>
            <w:tcBorders>
              <w:left w:val="single" w:sz="2" w:space="0" w:color="000000"/>
              <w:bottom w:val="single" w:sz="2" w:space="0" w:color="000000"/>
            </w:tcBorders>
            <w:shd w:val="clear" w:color="auto" w:fill="auto"/>
            <w:tcMar>
              <w:top w:w="55" w:type="dxa"/>
              <w:left w:w="55" w:type="dxa"/>
              <w:bottom w:w="55" w:type="dxa"/>
              <w:right w:w="55" w:type="dxa"/>
            </w:tcMar>
          </w:tcPr>
          <w:p w14:paraId="710841C1" w14:textId="77777777" w:rsidR="002840E3" w:rsidRDefault="006D5E46">
            <w:pPr>
              <w:pStyle w:val="TableContents"/>
              <w:snapToGrid w:val="0"/>
            </w:pPr>
            <w:r>
              <w:t>15.04.2019</w:t>
            </w:r>
          </w:p>
        </w:tc>
        <w:tc>
          <w:tcPr>
            <w:tcW w:w="1426" w:type="dxa"/>
            <w:tcBorders>
              <w:left w:val="single" w:sz="2" w:space="0" w:color="000000"/>
              <w:bottom w:val="single" w:sz="2" w:space="0" w:color="000000"/>
            </w:tcBorders>
            <w:shd w:val="clear" w:color="auto" w:fill="auto"/>
            <w:tcMar>
              <w:top w:w="55" w:type="dxa"/>
              <w:left w:w="55" w:type="dxa"/>
              <w:bottom w:w="55" w:type="dxa"/>
              <w:right w:w="55" w:type="dxa"/>
            </w:tcMar>
          </w:tcPr>
          <w:p w14:paraId="64CF7156" w14:textId="77777777" w:rsidR="002840E3" w:rsidRDefault="003529C6">
            <w:pPr>
              <w:pStyle w:val="TableContents"/>
            </w:pPr>
            <w:proofErr w:type="spellStart"/>
            <w:proofErr w:type="gramStart"/>
            <w:r>
              <w:t>Y.Dun</w:t>
            </w:r>
            <w:proofErr w:type="spellEnd"/>
            <w:proofErr w:type="gramEnd"/>
          </w:p>
        </w:tc>
        <w:tc>
          <w:tcPr>
            <w:tcW w:w="1694" w:type="dxa"/>
            <w:tcBorders>
              <w:left w:val="single" w:sz="2" w:space="0" w:color="000000"/>
              <w:bottom w:val="single" w:sz="2" w:space="0" w:color="000000"/>
            </w:tcBorders>
            <w:shd w:val="clear" w:color="auto" w:fill="auto"/>
            <w:tcMar>
              <w:top w:w="55" w:type="dxa"/>
              <w:left w:w="55" w:type="dxa"/>
              <w:bottom w:w="55" w:type="dxa"/>
              <w:right w:w="55" w:type="dxa"/>
            </w:tcMar>
          </w:tcPr>
          <w:p w14:paraId="053BE390" w14:textId="77777777" w:rsidR="002840E3" w:rsidRDefault="003F6B3B" w:rsidP="008716C1">
            <w:pPr>
              <w:pStyle w:val="TableContents"/>
            </w:pPr>
            <w:r>
              <w:t xml:space="preserve"> </w:t>
            </w:r>
            <w:proofErr w:type="spellStart"/>
            <w:r>
              <w:t>Lisade</w:t>
            </w:r>
            <w:proofErr w:type="spellEnd"/>
            <w:r>
              <w:t xml:space="preserve"> </w:t>
            </w:r>
            <w:proofErr w:type="spellStart"/>
            <w:r>
              <w:t>kaust</w:t>
            </w:r>
            <w:proofErr w:type="spellEnd"/>
          </w:p>
        </w:tc>
        <w:tc>
          <w:tcPr>
            <w:tcW w:w="316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595AD54" w14:textId="77777777" w:rsidR="002840E3" w:rsidRDefault="003F6B3B" w:rsidP="008716C1">
            <w:pPr>
              <w:pStyle w:val="TableContents"/>
              <w:jc w:val="left"/>
            </w:pPr>
            <w:r>
              <w:t>“</w:t>
            </w:r>
            <w:proofErr w:type="spellStart"/>
            <w:r>
              <w:t>Tööjoonised</w:t>
            </w:r>
            <w:proofErr w:type="spellEnd"/>
            <w:r>
              <w:t xml:space="preserve"> </w:t>
            </w:r>
            <w:proofErr w:type="spellStart"/>
            <w:r>
              <w:t>kooskõlastada</w:t>
            </w:r>
            <w:proofErr w:type="spellEnd"/>
            <w:r>
              <w:t xml:space="preserve"> </w:t>
            </w:r>
            <w:proofErr w:type="spellStart"/>
            <w:r>
              <w:t>täiendavalt</w:t>
            </w:r>
            <w:proofErr w:type="spellEnd"/>
            <w:r>
              <w:t xml:space="preserve">, </w:t>
            </w:r>
            <w:proofErr w:type="spellStart"/>
            <w:proofErr w:type="gramStart"/>
            <w:r>
              <w:t>jne</w:t>
            </w:r>
            <w:proofErr w:type="spellEnd"/>
            <w:r>
              <w:t>..</w:t>
            </w:r>
            <w:proofErr w:type="gramEnd"/>
            <w:r>
              <w:t>”</w:t>
            </w:r>
          </w:p>
        </w:tc>
      </w:tr>
      <w:tr w:rsidR="002840E3" w14:paraId="52D7A6D6" w14:textId="77777777" w:rsidTr="002840E3">
        <w:tc>
          <w:tcPr>
            <w:tcW w:w="1666" w:type="dxa"/>
            <w:tcBorders>
              <w:left w:val="single" w:sz="2" w:space="0" w:color="000000"/>
              <w:bottom w:val="single" w:sz="2" w:space="0" w:color="000000"/>
            </w:tcBorders>
            <w:shd w:val="clear" w:color="auto" w:fill="auto"/>
            <w:tcMar>
              <w:top w:w="55" w:type="dxa"/>
              <w:left w:w="55" w:type="dxa"/>
              <w:bottom w:w="55" w:type="dxa"/>
              <w:right w:w="55" w:type="dxa"/>
            </w:tcMar>
          </w:tcPr>
          <w:p w14:paraId="12E21AF4" w14:textId="77777777" w:rsidR="002840E3" w:rsidRDefault="003F6B3B">
            <w:pPr>
              <w:pStyle w:val="TableContents"/>
            </w:pPr>
            <w:proofErr w:type="spellStart"/>
            <w:r>
              <w:t>Lõuna-Eesti</w:t>
            </w:r>
            <w:proofErr w:type="spellEnd"/>
            <w:r>
              <w:t xml:space="preserve"> </w:t>
            </w:r>
            <w:proofErr w:type="spellStart"/>
            <w:r>
              <w:t>Päästekeskus</w:t>
            </w:r>
            <w:proofErr w:type="spellEnd"/>
          </w:p>
        </w:tc>
        <w:tc>
          <w:tcPr>
            <w:tcW w:w="1186" w:type="dxa"/>
            <w:tcBorders>
              <w:left w:val="single" w:sz="2" w:space="0" w:color="000000"/>
              <w:bottom w:val="single" w:sz="2" w:space="0" w:color="000000"/>
            </w:tcBorders>
            <w:shd w:val="clear" w:color="auto" w:fill="auto"/>
            <w:tcMar>
              <w:top w:w="55" w:type="dxa"/>
              <w:left w:w="55" w:type="dxa"/>
              <w:bottom w:w="55" w:type="dxa"/>
              <w:right w:w="55" w:type="dxa"/>
            </w:tcMar>
          </w:tcPr>
          <w:p w14:paraId="0730C64E" w14:textId="77777777" w:rsidR="002840E3" w:rsidRDefault="008716C1">
            <w:pPr>
              <w:pStyle w:val="TableContents"/>
              <w:snapToGrid w:val="0"/>
            </w:pPr>
            <w:r>
              <w:t>..................</w:t>
            </w:r>
          </w:p>
        </w:tc>
        <w:tc>
          <w:tcPr>
            <w:tcW w:w="1426" w:type="dxa"/>
            <w:tcBorders>
              <w:left w:val="single" w:sz="2" w:space="0" w:color="000000"/>
              <w:bottom w:val="single" w:sz="2" w:space="0" w:color="000000"/>
            </w:tcBorders>
            <w:shd w:val="clear" w:color="auto" w:fill="auto"/>
            <w:tcMar>
              <w:top w:w="55" w:type="dxa"/>
              <w:left w:w="55" w:type="dxa"/>
              <w:bottom w:w="55" w:type="dxa"/>
              <w:right w:w="55" w:type="dxa"/>
            </w:tcMar>
          </w:tcPr>
          <w:p w14:paraId="753452A2" w14:textId="77777777" w:rsidR="002840E3" w:rsidRDefault="006D5E46">
            <w:pPr>
              <w:pStyle w:val="TableContents"/>
              <w:snapToGrid w:val="0"/>
            </w:pPr>
            <w:r>
              <w:t>...................</w:t>
            </w:r>
          </w:p>
        </w:tc>
        <w:tc>
          <w:tcPr>
            <w:tcW w:w="1694" w:type="dxa"/>
            <w:tcBorders>
              <w:left w:val="single" w:sz="2" w:space="0" w:color="000000"/>
              <w:bottom w:val="single" w:sz="2" w:space="0" w:color="000000"/>
            </w:tcBorders>
            <w:shd w:val="clear" w:color="auto" w:fill="auto"/>
            <w:tcMar>
              <w:top w:w="55" w:type="dxa"/>
              <w:left w:w="55" w:type="dxa"/>
              <w:bottom w:w="55" w:type="dxa"/>
              <w:right w:w="55" w:type="dxa"/>
            </w:tcMar>
          </w:tcPr>
          <w:p w14:paraId="735308CF" w14:textId="77777777" w:rsidR="002840E3" w:rsidRDefault="003F6B3B" w:rsidP="008716C1">
            <w:pPr>
              <w:pStyle w:val="TableContents"/>
              <w:snapToGrid w:val="0"/>
              <w:jc w:val="left"/>
            </w:pPr>
            <w:proofErr w:type="spellStart"/>
            <w:r>
              <w:t>Lisade</w:t>
            </w:r>
            <w:proofErr w:type="spellEnd"/>
            <w:r>
              <w:t xml:space="preserve"> </w:t>
            </w:r>
            <w:proofErr w:type="spellStart"/>
            <w:r>
              <w:t>kaust</w:t>
            </w:r>
            <w:proofErr w:type="spellEnd"/>
          </w:p>
        </w:tc>
        <w:tc>
          <w:tcPr>
            <w:tcW w:w="316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385E60F" w14:textId="77777777" w:rsidR="002840E3" w:rsidRDefault="003F6B3B">
            <w:pPr>
              <w:pStyle w:val="TableContents"/>
              <w:snapToGrid w:val="0"/>
            </w:pPr>
            <w:r>
              <w:t>-</w:t>
            </w:r>
          </w:p>
        </w:tc>
      </w:tr>
      <w:tr w:rsidR="002840E3" w14:paraId="79C3FD8B" w14:textId="77777777" w:rsidTr="002840E3">
        <w:tc>
          <w:tcPr>
            <w:tcW w:w="1666" w:type="dxa"/>
            <w:tcBorders>
              <w:left w:val="single" w:sz="2" w:space="0" w:color="000000"/>
              <w:bottom w:val="single" w:sz="2" w:space="0" w:color="000000"/>
            </w:tcBorders>
            <w:shd w:val="clear" w:color="auto" w:fill="auto"/>
            <w:tcMar>
              <w:top w:w="55" w:type="dxa"/>
              <w:left w:w="55" w:type="dxa"/>
              <w:bottom w:w="55" w:type="dxa"/>
              <w:right w:w="55" w:type="dxa"/>
            </w:tcMar>
          </w:tcPr>
          <w:p w14:paraId="36285455" w14:textId="77777777" w:rsidR="002840E3" w:rsidRDefault="008716C1">
            <w:pPr>
              <w:pStyle w:val="TableContents"/>
            </w:pPr>
            <w:proofErr w:type="spellStart"/>
            <w:r>
              <w:t>Ihaste</w:t>
            </w:r>
            <w:proofErr w:type="spellEnd"/>
            <w:r>
              <w:t xml:space="preserve"> tee 14</w:t>
            </w:r>
          </w:p>
        </w:tc>
        <w:tc>
          <w:tcPr>
            <w:tcW w:w="1186" w:type="dxa"/>
            <w:tcBorders>
              <w:left w:val="single" w:sz="2" w:space="0" w:color="000000"/>
              <w:bottom w:val="single" w:sz="2" w:space="0" w:color="000000"/>
            </w:tcBorders>
            <w:shd w:val="clear" w:color="auto" w:fill="auto"/>
            <w:tcMar>
              <w:top w:w="55" w:type="dxa"/>
              <w:left w:w="55" w:type="dxa"/>
              <w:bottom w:w="55" w:type="dxa"/>
              <w:right w:w="55" w:type="dxa"/>
            </w:tcMar>
          </w:tcPr>
          <w:p w14:paraId="44380CA2" w14:textId="77777777" w:rsidR="002840E3" w:rsidRDefault="008716C1">
            <w:pPr>
              <w:pStyle w:val="TableContents"/>
              <w:snapToGrid w:val="0"/>
            </w:pPr>
            <w:r>
              <w:t>.................</w:t>
            </w:r>
          </w:p>
        </w:tc>
        <w:tc>
          <w:tcPr>
            <w:tcW w:w="1426" w:type="dxa"/>
            <w:tcBorders>
              <w:left w:val="single" w:sz="2" w:space="0" w:color="000000"/>
              <w:bottom w:val="single" w:sz="2" w:space="0" w:color="000000"/>
            </w:tcBorders>
            <w:shd w:val="clear" w:color="auto" w:fill="auto"/>
            <w:tcMar>
              <w:top w:w="55" w:type="dxa"/>
              <w:left w:w="55" w:type="dxa"/>
              <w:bottom w:w="55" w:type="dxa"/>
              <w:right w:w="55" w:type="dxa"/>
            </w:tcMar>
          </w:tcPr>
          <w:p w14:paraId="35496ED4" w14:textId="77777777" w:rsidR="002840E3" w:rsidRDefault="008716C1">
            <w:pPr>
              <w:pStyle w:val="TableContents"/>
              <w:snapToGrid w:val="0"/>
            </w:pPr>
            <w:r>
              <w:t>................</w:t>
            </w:r>
          </w:p>
        </w:tc>
        <w:tc>
          <w:tcPr>
            <w:tcW w:w="1694" w:type="dxa"/>
            <w:tcBorders>
              <w:left w:val="single" w:sz="2" w:space="0" w:color="000000"/>
              <w:bottom w:val="single" w:sz="2" w:space="0" w:color="000000"/>
            </w:tcBorders>
            <w:shd w:val="clear" w:color="auto" w:fill="auto"/>
            <w:tcMar>
              <w:top w:w="55" w:type="dxa"/>
              <w:left w:w="55" w:type="dxa"/>
              <w:bottom w:w="55" w:type="dxa"/>
              <w:right w:w="55" w:type="dxa"/>
            </w:tcMar>
          </w:tcPr>
          <w:p w14:paraId="5D2D9BE5" w14:textId="77777777" w:rsidR="002840E3" w:rsidRDefault="003F6B3B" w:rsidP="008716C1">
            <w:pPr>
              <w:pStyle w:val="TableContents"/>
              <w:snapToGrid w:val="0"/>
              <w:jc w:val="left"/>
            </w:pPr>
            <w:proofErr w:type="spellStart"/>
            <w:r>
              <w:t>Lisade</w:t>
            </w:r>
            <w:proofErr w:type="spellEnd"/>
            <w:r>
              <w:t xml:space="preserve"> </w:t>
            </w:r>
            <w:proofErr w:type="spellStart"/>
            <w:r>
              <w:t>kaust</w:t>
            </w:r>
            <w:proofErr w:type="spellEnd"/>
          </w:p>
        </w:tc>
        <w:tc>
          <w:tcPr>
            <w:tcW w:w="316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C29B13" w14:textId="77777777" w:rsidR="002840E3" w:rsidRDefault="003F6B3B">
            <w:pPr>
              <w:pStyle w:val="TableContents"/>
              <w:snapToGrid w:val="0"/>
            </w:pPr>
            <w:r>
              <w:t xml:space="preserve">Vt </w:t>
            </w:r>
            <w:proofErr w:type="spellStart"/>
            <w:r>
              <w:t>lisa</w:t>
            </w:r>
            <w:proofErr w:type="spellEnd"/>
          </w:p>
        </w:tc>
      </w:tr>
      <w:tr w:rsidR="00315EF2" w14:paraId="58BA526E" w14:textId="77777777" w:rsidTr="002840E3">
        <w:tc>
          <w:tcPr>
            <w:tcW w:w="1666" w:type="dxa"/>
            <w:tcBorders>
              <w:left w:val="single" w:sz="2" w:space="0" w:color="000000"/>
              <w:bottom w:val="single" w:sz="2" w:space="0" w:color="000000"/>
            </w:tcBorders>
            <w:shd w:val="clear" w:color="auto" w:fill="auto"/>
            <w:tcMar>
              <w:top w:w="55" w:type="dxa"/>
              <w:left w:w="55" w:type="dxa"/>
              <w:bottom w:w="55" w:type="dxa"/>
              <w:right w:w="55" w:type="dxa"/>
            </w:tcMar>
          </w:tcPr>
          <w:p w14:paraId="2D6B1A99" w14:textId="23AADC26" w:rsidR="00315EF2" w:rsidRDefault="00315EF2">
            <w:pPr>
              <w:pStyle w:val="TableContents"/>
            </w:pPr>
            <w:proofErr w:type="spellStart"/>
            <w:r>
              <w:t>Metshaldja</w:t>
            </w:r>
            <w:proofErr w:type="spellEnd"/>
            <w:r>
              <w:t xml:space="preserve"> </w:t>
            </w:r>
            <w:proofErr w:type="spellStart"/>
            <w:r>
              <w:t>tn</w:t>
            </w:r>
            <w:proofErr w:type="spellEnd"/>
            <w:r>
              <w:t xml:space="preserve"> 2</w:t>
            </w:r>
          </w:p>
        </w:tc>
        <w:tc>
          <w:tcPr>
            <w:tcW w:w="1186" w:type="dxa"/>
            <w:tcBorders>
              <w:left w:val="single" w:sz="2" w:space="0" w:color="000000"/>
              <w:bottom w:val="single" w:sz="2" w:space="0" w:color="000000"/>
            </w:tcBorders>
            <w:shd w:val="clear" w:color="auto" w:fill="auto"/>
            <w:tcMar>
              <w:top w:w="55" w:type="dxa"/>
              <w:left w:w="55" w:type="dxa"/>
              <w:bottom w:w="55" w:type="dxa"/>
              <w:right w:w="55" w:type="dxa"/>
            </w:tcMar>
          </w:tcPr>
          <w:p w14:paraId="00E82259" w14:textId="22E3F8F6" w:rsidR="00315EF2" w:rsidRDefault="00315EF2">
            <w:pPr>
              <w:pStyle w:val="TableContents"/>
              <w:snapToGrid w:val="0"/>
            </w:pPr>
            <w:r>
              <w:t>28.04.2020</w:t>
            </w:r>
          </w:p>
        </w:tc>
        <w:tc>
          <w:tcPr>
            <w:tcW w:w="1426" w:type="dxa"/>
            <w:tcBorders>
              <w:left w:val="single" w:sz="2" w:space="0" w:color="000000"/>
              <w:bottom w:val="single" w:sz="2" w:space="0" w:color="000000"/>
            </w:tcBorders>
            <w:shd w:val="clear" w:color="auto" w:fill="auto"/>
            <w:tcMar>
              <w:top w:w="55" w:type="dxa"/>
              <w:left w:w="55" w:type="dxa"/>
              <w:bottom w:w="55" w:type="dxa"/>
              <w:right w:w="55" w:type="dxa"/>
            </w:tcMar>
          </w:tcPr>
          <w:p w14:paraId="647A5DBD" w14:textId="6EC01E4B" w:rsidR="00315EF2" w:rsidRDefault="00315EF2">
            <w:pPr>
              <w:pStyle w:val="TableContents"/>
              <w:snapToGrid w:val="0"/>
            </w:pPr>
            <w:proofErr w:type="spellStart"/>
            <w:r>
              <w:t>Erki</w:t>
            </w:r>
            <w:proofErr w:type="spellEnd"/>
            <w:r>
              <w:t xml:space="preserve"> </w:t>
            </w:r>
            <w:proofErr w:type="spellStart"/>
            <w:r>
              <w:t>Piir</w:t>
            </w:r>
            <w:proofErr w:type="spellEnd"/>
          </w:p>
        </w:tc>
        <w:tc>
          <w:tcPr>
            <w:tcW w:w="1694" w:type="dxa"/>
            <w:tcBorders>
              <w:left w:val="single" w:sz="2" w:space="0" w:color="000000"/>
              <w:bottom w:val="single" w:sz="2" w:space="0" w:color="000000"/>
            </w:tcBorders>
            <w:shd w:val="clear" w:color="auto" w:fill="auto"/>
            <w:tcMar>
              <w:top w:w="55" w:type="dxa"/>
              <w:left w:w="55" w:type="dxa"/>
              <w:bottom w:w="55" w:type="dxa"/>
              <w:right w:w="55" w:type="dxa"/>
            </w:tcMar>
          </w:tcPr>
          <w:p w14:paraId="456AF859" w14:textId="3460431E" w:rsidR="00315EF2" w:rsidRDefault="00315EF2" w:rsidP="008716C1">
            <w:pPr>
              <w:pStyle w:val="TableContents"/>
              <w:snapToGrid w:val="0"/>
              <w:jc w:val="left"/>
            </w:pPr>
            <w:proofErr w:type="spellStart"/>
            <w:r>
              <w:t>Lisade</w:t>
            </w:r>
            <w:proofErr w:type="spellEnd"/>
            <w:r>
              <w:t xml:space="preserve"> </w:t>
            </w:r>
            <w:proofErr w:type="spellStart"/>
            <w:r>
              <w:t>kaust</w:t>
            </w:r>
            <w:proofErr w:type="spellEnd"/>
          </w:p>
        </w:tc>
        <w:tc>
          <w:tcPr>
            <w:tcW w:w="316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C647B9" w14:textId="124CA3D0" w:rsidR="00315EF2" w:rsidRDefault="00315EF2">
            <w:pPr>
              <w:pStyle w:val="TableContents"/>
              <w:snapToGrid w:val="0"/>
            </w:pPr>
            <w:r>
              <w:t xml:space="preserve">Vt </w:t>
            </w:r>
            <w:proofErr w:type="spellStart"/>
            <w:r>
              <w:t>lisa</w:t>
            </w:r>
            <w:proofErr w:type="spellEnd"/>
          </w:p>
        </w:tc>
      </w:tr>
      <w:tr w:rsidR="002840E3" w14:paraId="452149D5" w14:textId="77777777" w:rsidTr="002840E3">
        <w:tc>
          <w:tcPr>
            <w:tcW w:w="1666" w:type="dxa"/>
            <w:tcBorders>
              <w:left w:val="single" w:sz="2" w:space="0" w:color="000000"/>
              <w:bottom w:val="single" w:sz="2" w:space="0" w:color="000000"/>
            </w:tcBorders>
            <w:shd w:val="clear" w:color="auto" w:fill="auto"/>
            <w:tcMar>
              <w:top w:w="55" w:type="dxa"/>
              <w:left w:w="55" w:type="dxa"/>
              <w:bottom w:w="55" w:type="dxa"/>
              <w:right w:w="55" w:type="dxa"/>
            </w:tcMar>
          </w:tcPr>
          <w:p w14:paraId="6EE2AEEF" w14:textId="77777777" w:rsidR="002840E3" w:rsidRDefault="008716C1">
            <w:pPr>
              <w:pStyle w:val="TableContents"/>
            </w:pPr>
            <w:proofErr w:type="spellStart"/>
            <w:r>
              <w:t>Ihaste</w:t>
            </w:r>
            <w:proofErr w:type="spellEnd"/>
            <w:r>
              <w:t xml:space="preserve"> tee 16</w:t>
            </w:r>
          </w:p>
        </w:tc>
        <w:tc>
          <w:tcPr>
            <w:tcW w:w="1186" w:type="dxa"/>
            <w:tcBorders>
              <w:left w:val="single" w:sz="2" w:space="0" w:color="000000"/>
              <w:bottom w:val="single" w:sz="2" w:space="0" w:color="000000"/>
            </w:tcBorders>
            <w:shd w:val="clear" w:color="auto" w:fill="auto"/>
            <w:tcMar>
              <w:top w:w="55" w:type="dxa"/>
              <w:left w:w="55" w:type="dxa"/>
              <w:bottom w:w="55" w:type="dxa"/>
              <w:right w:w="55" w:type="dxa"/>
            </w:tcMar>
          </w:tcPr>
          <w:p w14:paraId="095E0754" w14:textId="77777777" w:rsidR="002840E3" w:rsidRDefault="008716C1">
            <w:pPr>
              <w:pStyle w:val="TableContents"/>
              <w:snapToGrid w:val="0"/>
            </w:pPr>
            <w:r>
              <w:t>.................</w:t>
            </w:r>
          </w:p>
        </w:tc>
        <w:tc>
          <w:tcPr>
            <w:tcW w:w="1426" w:type="dxa"/>
            <w:tcBorders>
              <w:left w:val="single" w:sz="2" w:space="0" w:color="000000"/>
              <w:bottom w:val="single" w:sz="2" w:space="0" w:color="000000"/>
            </w:tcBorders>
            <w:shd w:val="clear" w:color="auto" w:fill="auto"/>
            <w:tcMar>
              <w:top w:w="55" w:type="dxa"/>
              <w:left w:w="55" w:type="dxa"/>
              <w:bottom w:w="55" w:type="dxa"/>
              <w:right w:w="55" w:type="dxa"/>
            </w:tcMar>
          </w:tcPr>
          <w:p w14:paraId="774BE8C5" w14:textId="77777777" w:rsidR="002840E3" w:rsidRDefault="008716C1">
            <w:pPr>
              <w:pStyle w:val="TableContents"/>
              <w:snapToGrid w:val="0"/>
            </w:pPr>
            <w:r>
              <w:t xml:space="preserve">Martin </w:t>
            </w:r>
            <w:proofErr w:type="spellStart"/>
            <w:r>
              <w:t>Einulo</w:t>
            </w:r>
            <w:proofErr w:type="spellEnd"/>
          </w:p>
        </w:tc>
        <w:tc>
          <w:tcPr>
            <w:tcW w:w="1694" w:type="dxa"/>
            <w:tcBorders>
              <w:left w:val="single" w:sz="2" w:space="0" w:color="000000"/>
              <w:bottom w:val="single" w:sz="2" w:space="0" w:color="000000"/>
            </w:tcBorders>
            <w:shd w:val="clear" w:color="auto" w:fill="auto"/>
            <w:tcMar>
              <w:top w:w="55" w:type="dxa"/>
              <w:left w:w="55" w:type="dxa"/>
              <w:bottom w:w="55" w:type="dxa"/>
              <w:right w:w="55" w:type="dxa"/>
            </w:tcMar>
          </w:tcPr>
          <w:p w14:paraId="362DC3CE" w14:textId="77777777" w:rsidR="002840E3" w:rsidRDefault="003F6B3B" w:rsidP="008716C1">
            <w:pPr>
              <w:pStyle w:val="TableContents"/>
              <w:snapToGrid w:val="0"/>
              <w:jc w:val="left"/>
            </w:pPr>
            <w:proofErr w:type="spellStart"/>
            <w:r>
              <w:t>Lisade</w:t>
            </w:r>
            <w:proofErr w:type="spellEnd"/>
            <w:r>
              <w:t xml:space="preserve"> </w:t>
            </w:r>
            <w:proofErr w:type="spellStart"/>
            <w:r>
              <w:t>kaust</w:t>
            </w:r>
            <w:proofErr w:type="spellEnd"/>
            <w:r>
              <w:t xml:space="preserve"> </w:t>
            </w:r>
          </w:p>
        </w:tc>
        <w:tc>
          <w:tcPr>
            <w:tcW w:w="316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4BD8197" w14:textId="77777777" w:rsidR="002840E3" w:rsidRDefault="003F6B3B">
            <w:pPr>
              <w:pStyle w:val="TableContents"/>
              <w:snapToGrid w:val="0"/>
            </w:pPr>
            <w:r>
              <w:t xml:space="preserve">Vt </w:t>
            </w:r>
            <w:proofErr w:type="spellStart"/>
            <w:r>
              <w:t>lisa</w:t>
            </w:r>
            <w:proofErr w:type="spellEnd"/>
          </w:p>
        </w:tc>
      </w:tr>
    </w:tbl>
    <w:p w14:paraId="291A5143" w14:textId="77777777" w:rsidR="002840E3" w:rsidRDefault="002840E3">
      <w:pPr>
        <w:pStyle w:val="Standard"/>
        <w:ind w:right="-377"/>
      </w:pPr>
    </w:p>
    <w:sectPr w:rsidR="002840E3" w:rsidSect="002840E3">
      <w:headerReference w:type="default" r:id="rId22"/>
      <w:footerReference w:type="default" r:id="rId23"/>
      <w:pgSz w:w="11906" w:h="16838"/>
      <w:pgMar w:top="1134" w:right="1418" w:bottom="1134" w:left="1985" w:header="708" w:footer="708" w:gutter="0"/>
      <w:pgNumType w:start="2"/>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Karin Raid" w:date="2020-04-15T08:24:00Z" w:initials="KR">
    <w:p w14:paraId="495FF5B1" w14:textId="24B01AC2" w:rsidR="00417193" w:rsidRDefault="00417193">
      <w:pPr>
        <w:pStyle w:val="CommentText"/>
      </w:pPr>
      <w:r>
        <w:rPr>
          <w:rStyle w:val="CommentReference"/>
        </w:rPr>
        <w:annotationRef/>
      </w:r>
      <w:r>
        <w:t>Teie kiri p 1 märkus</w:t>
      </w:r>
    </w:p>
  </w:comment>
  <w:comment w:id="1" w:author="Karin Raid" w:date="2020-04-15T08:24:00Z" w:initials="KR">
    <w:p w14:paraId="12FF3ABA" w14:textId="63A5F310" w:rsidR="00417193" w:rsidRDefault="00417193">
      <w:pPr>
        <w:pStyle w:val="CommentText"/>
      </w:pPr>
      <w:r>
        <w:rPr>
          <w:rStyle w:val="CommentReference"/>
        </w:rPr>
        <w:annotationRef/>
      </w:r>
      <w:r>
        <w:t>Teie kiri p2 märkus</w:t>
      </w:r>
    </w:p>
  </w:comment>
  <w:comment w:id="3" w:author="Karin Raid" w:date="2020-04-15T08:25:00Z" w:initials="KR">
    <w:p w14:paraId="706A8BBE" w14:textId="1CF2F914" w:rsidR="00417193" w:rsidRDefault="00417193">
      <w:pPr>
        <w:pStyle w:val="CommentText"/>
      </w:pPr>
      <w:r>
        <w:rPr>
          <w:rStyle w:val="CommentReference"/>
        </w:rPr>
        <w:annotationRef/>
      </w:r>
      <w:r>
        <w:t>Teie kiri p 5 märkus</w:t>
      </w:r>
    </w:p>
  </w:comment>
  <w:comment w:id="6" w:author="Karin Raid" w:date="2020-04-15T08:25:00Z" w:initials="KR">
    <w:p w14:paraId="304A3E39" w14:textId="484B8935" w:rsidR="00417193" w:rsidRDefault="00417193">
      <w:pPr>
        <w:pStyle w:val="CommentText"/>
      </w:pPr>
      <w:r>
        <w:rPr>
          <w:rStyle w:val="CommentReference"/>
        </w:rPr>
        <w:annotationRef/>
      </w:r>
      <w:r>
        <w:t>Teie kiri p 3 märkus</w:t>
      </w:r>
    </w:p>
  </w:comment>
  <w:comment w:id="7" w:author="Karin Raid" w:date="2020-04-15T08:37:00Z" w:initials="KR">
    <w:p w14:paraId="07B41A8B" w14:textId="1752F8C8" w:rsidR="00417193" w:rsidRDefault="00417193">
      <w:pPr>
        <w:pStyle w:val="CommentText"/>
      </w:pPr>
      <w:r>
        <w:rPr>
          <w:rStyle w:val="CommentReference"/>
        </w:rPr>
        <w:annotationRef/>
      </w:r>
      <w:r>
        <w:t>Teie kiri p 6 märkus</w:t>
      </w:r>
    </w:p>
  </w:comment>
  <w:comment w:id="9" w:author="Karin Raid" w:date="2020-04-15T08:38:00Z" w:initials="KR">
    <w:p w14:paraId="651EC9C0" w14:textId="12A75BB9" w:rsidR="00417193" w:rsidRDefault="00417193">
      <w:pPr>
        <w:pStyle w:val="CommentText"/>
      </w:pPr>
      <w:r>
        <w:rPr>
          <w:rStyle w:val="CommentReference"/>
        </w:rPr>
        <w:annotationRef/>
      </w:r>
      <w:r>
        <w:t>Teie kiri p 7,8 märkus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95FF5B1" w15:done="0"/>
  <w15:commentEx w15:paraId="12FF3ABA" w15:done="0"/>
  <w15:commentEx w15:paraId="706A8BBE" w15:done="0"/>
  <w15:commentEx w15:paraId="304A3E39" w15:done="0"/>
  <w15:commentEx w15:paraId="07B41A8B" w15:done="0"/>
  <w15:commentEx w15:paraId="651EC9C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95FF5B1" w16cid:durableId="2241432F"/>
  <w16cid:commentId w16cid:paraId="12FF3ABA" w16cid:durableId="22414345"/>
  <w16cid:commentId w16cid:paraId="706A8BBE" w16cid:durableId="2241435D"/>
  <w16cid:commentId w16cid:paraId="304A3E39" w16cid:durableId="2241437B"/>
  <w16cid:commentId w16cid:paraId="07B41A8B" w16cid:durableId="22414638"/>
  <w16cid:commentId w16cid:paraId="651EC9C0" w16cid:durableId="2241467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1E43C0" w14:textId="77777777" w:rsidR="009B75DF" w:rsidRDefault="009B75DF" w:rsidP="002840E3">
      <w:r>
        <w:separator/>
      </w:r>
    </w:p>
  </w:endnote>
  <w:endnote w:type="continuationSeparator" w:id="0">
    <w:p w14:paraId="070B0A8D" w14:textId="77777777" w:rsidR="009B75DF" w:rsidRDefault="009B75DF" w:rsidP="00284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lbertus Extra Bold">
    <w:altName w:val="Berlin Sans FB Demi"/>
    <w:charset w:val="00"/>
    <w:family w:val="swiss"/>
    <w:pitch w:val="variable"/>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Formata Regular">
    <w:altName w:val="Vrinda"/>
    <w:charset w:val="00"/>
    <w:family w:val="swiss"/>
    <w:pitch w:val="variable"/>
  </w:font>
  <w:font w:name="ZapfDingbats">
    <w:charset w:val="02"/>
    <w:family w:val="decorative"/>
    <w:pitch w:val="variable"/>
  </w:font>
  <w:font w:name="Wingdings">
    <w:panose1 w:val="05000000000000000000"/>
    <w:charset w:val="02"/>
    <w:family w:val="auto"/>
    <w:pitch w:val="variable"/>
    <w:sig w:usb0="00000000" w:usb1="10000000" w:usb2="00000000" w:usb3="00000000" w:csb0="80000000" w:csb1="00000000"/>
  </w:font>
  <w:font w:name="OpenSymbol, 'Arial Unicode MS'">
    <w:charset w:val="00"/>
    <w:family w:val="auto"/>
    <w:pitch w:val="default"/>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õó¿°'30é">
    <w:altName w:val="Times New Roman"/>
    <w:charset w:val="00"/>
    <w:family w:val="auto"/>
    <w:pitch w:val="default"/>
  </w:font>
  <w:font w:name="ðêó¿°'30é">
    <w:charset w:val="00"/>
    <w:family w:val="auto"/>
    <w:pitch w:val="default"/>
  </w:font>
  <w:font w:name="MS PMincho">
    <w:charset w:val="80"/>
    <w:family w:val="roman"/>
    <w:pitch w:val="variable"/>
    <w:sig w:usb0="E00002FF" w:usb1="6AC7FDFB" w:usb2="08000012" w:usb3="00000000" w:csb0="0002009F" w:csb1="00000000"/>
  </w:font>
  <w:font w:name="Geneva">
    <w:altName w:val="Yu Gothic"/>
    <w:charset w:val="80"/>
    <w:family w:val="swiss"/>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7D539" w14:textId="77777777" w:rsidR="00417193" w:rsidRDefault="00417193">
    <w:pPr>
      <w:pStyle w:val="Footer"/>
    </w:pPr>
    <w:r>
      <w:rPr>
        <w:smallCaps/>
      </w:rPr>
      <w:t>Raid Invest OÜ</w:t>
    </w:r>
    <w:r>
      <w:tab/>
    </w:r>
    <w:r>
      <w:tab/>
      <w:t xml:space="preserve">– </w:t>
    </w:r>
    <w:r>
      <w:fldChar w:fldCharType="begin"/>
    </w:r>
    <w:r>
      <w:instrText xml:space="preserve"> PAGE </w:instrText>
    </w:r>
    <w:r>
      <w:fldChar w:fldCharType="separate"/>
    </w:r>
    <w:r>
      <w:rPr>
        <w:noProof/>
      </w:rPr>
      <w:t>1</w:t>
    </w:r>
    <w:r>
      <w:rPr>
        <w:noProof/>
      </w:rP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4CDF4" w14:textId="77777777" w:rsidR="00417193" w:rsidRDefault="00417193">
    <w:pPr>
      <w:pStyle w:val="Footer"/>
    </w:pPr>
    <w:r>
      <w:rPr>
        <w:smallCaps/>
      </w:rPr>
      <w:t>Raid Invest OÜ</w:t>
    </w:r>
    <w:r>
      <w:tab/>
    </w:r>
    <w:r>
      <w:tab/>
      <w:t xml:space="preserve">– </w:t>
    </w:r>
    <w:r>
      <w:fldChar w:fldCharType="begin"/>
    </w:r>
    <w:r>
      <w:instrText xml:space="preserve"> PAGE </w:instrText>
    </w:r>
    <w:r>
      <w:fldChar w:fldCharType="separate"/>
    </w:r>
    <w:r>
      <w:rPr>
        <w:noProof/>
      </w:rPr>
      <w:t>12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7F623D" w14:textId="77777777" w:rsidR="009B75DF" w:rsidRDefault="009B75DF" w:rsidP="002840E3">
      <w:r w:rsidRPr="002840E3">
        <w:rPr>
          <w:color w:val="000000"/>
        </w:rPr>
        <w:separator/>
      </w:r>
    </w:p>
  </w:footnote>
  <w:footnote w:type="continuationSeparator" w:id="0">
    <w:p w14:paraId="1475A832" w14:textId="77777777" w:rsidR="009B75DF" w:rsidRDefault="009B75DF" w:rsidP="002840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6648C" w14:textId="77777777" w:rsidR="00417193" w:rsidRDefault="00417193">
    <w:pPr>
      <w:pStyle w:val="Standarduser"/>
      <w:jc w:val="right"/>
      <w:rPr>
        <w:smallCaps/>
        <w:sz w:val="8"/>
      </w:rPr>
    </w:pPr>
  </w:p>
  <w:tbl>
    <w:tblPr>
      <w:tblW w:w="9285" w:type="dxa"/>
      <w:tblInd w:w="-108" w:type="dxa"/>
      <w:tblLayout w:type="fixed"/>
      <w:tblCellMar>
        <w:left w:w="10" w:type="dxa"/>
        <w:right w:w="10" w:type="dxa"/>
      </w:tblCellMar>
      <w:tblLook w:val="04A0" w:firstRow="1" w:lastRow="0" w:firstColumn="1" w:lastColumn="0" w:noHBand="0" w:noVBand="1"/>
    </w:tblPr>
    <w:tblGrid>
      <w:gridCol w:w="4642"/>
      <w:gridCol w:w="4643"/>
    </w:tblGrid>
    <w:tr w:rsidR="00417193" w14:paraId="233B8C4F" w14:textId="77777777" w:rsidTr="003F6B3B">
      <w:tc>
        <w:tcPr>
          <w:tcW w:w="4642" w:type="dxa"/>
          <w:tcBorders>
            <w:top w:val="single" w:sz="4" w:space="0" w:color="000000"/>
            <w:bottom w:val="single" w:sz="4" w:space="0" w:color="000000"/>
          </w:tcBorders>
          <w:shd w:val="clear" w:color="auto" w:fill="auto"/>
          <w:tcMar>
            <w:top w:w="0" w:type="dxa"/>
            <w:left w:w="108" w:type="dxa"/>
            <w:bottom w:w="0" w:type="dxa"/>
            <w:right w:w="108" w:type="dxa"/>
          </w:tcMar>
        </w:tcPr>
        <w:p w14:paraId="230C24F4" w14:textId="77777777" w:rsidR="00417193" w:rsidRDefault="00417193">
          <w:pPr>
            <w:pStyle w:val="Textbody"/>
            <w:spacing w:before="227" w:line="200" w:lineRule="atLeast"/>
            <w:jc w:val="left"/>
          </w:pPr>
          <w:r>
            <w:object w:dxaOrig="5039" w:dyaOrig="885" w14:anchorId="631D11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1" o:spid="_x0000_i1025" type="#_x0000_t75" style="width:166.8pt;height:29.4pt;visibility:visible">
                <v:imagedata r:id="rId1" o:title=""/>
              </v:shape>
              <o:OLEObject Type="Embed" ProgID="PBrush" ShapeID="Object1" DrawAspect="Content" ObjectID="_1649651581" r:id="rId2"/>
            </w:object>
          </w:r>
        </w:p>
        <w:p w14:paraId="23F2732B" w14:textId="77777777" w:rsidR="00417193" w:rsidRDefault="00417193">
          <w:pPr>
            <w:pStyle w:val="Standarduser"/>
            <w:rPr>
              <w:smallCaps/>
            </w:rPr>
          </w:pPr>
        </w:p>
      </w:tc>
      <w:tc>
        <w:tcPr>
          <w:tcW w:w="4643" w:type="dxa"/>
          <w:tcBorders>
            <w:top w:val="single" w:sz="4" w:space="0" w:color="000000"/>
            <w:bottom w:val="single" w:sz="4" w:space="0" w:color="000000"/>
          </w:tcBorders>
          <w:shd w:val="clear" w:color="auto" w:fill="auto"/>
          <w:tcMar>
            <w:top w:w="0" w:type="dxa"/>
            <w:left w:w="108" w:type="dxa"/>
            <w:bottom w:w="0" w:type="dxa"/>
            <w:right w:w="108" w:type="dxa"/>
          </w:tcMar>
        </w:tcPr>
        <w:p w14:paraId="2738F9E3" w14:textId="77777777" w:rsidR="00417193" w:rsidRDefault="00417193">
          <w:pPr>
            <w:pStyle w:val="Standarduser"/>
            <w:jc w:val="right"/>
            <w:rPr>
              <w:rFonts w:ascii="Arial" w:hAnsi="Arial" w:cs="Arial"/>
              <w:szCs w:val="20"/>
            </w:rPr>
          </w:pPr>
          <w:r>
            <w:rPr>
              <w:rFonts w:ascii="Arial" w:hAnsi="Arial" w:cs="Arial"/>
              <w:szCs w:val="20"/>
            </w:rPr>
            <w:t>Raid Invest OÜ</w:t>
          </w:r>
        </w:p>
        <w:p w14:paraId="4FD734F5" w14:textId="77777777" w:rsidR="00417193" w:rsidRDefault="00417193">
          <w:pPr>
            <w:pStyle w:val="Standarduser"/>
            <w:jc w:val="right"/>
            <w:rPr>
              <w:rFonts w:ascii="Arial" w:hAnsi="Arial" w:cs="Arial"/>
              <w:szCs w:val="20"/>
            </w:rPr>
          </w:pPr>
          <w:proofErr w:type="spellStart"/>
          <w:r>
            <w:rPr>
              <w:rFonts w:ascii="Arial" w:hAnsi="Arial" w:cs="Arial"/>
              <w:szCs w:val="20"/>
            </w:rPr>
            <w:t>Käärdi</w:t>
          </w:r>
          <w:proofErr w:type="spellEnd"/>
          <w:r>
            <w:rPr>
              <w:rFonts w:ascii="Arial" w:hAnsi="Arial" w:cs="Arial"/>
              <w:szCs w:val="20"/>
            </w:rPr>
            <w:t xml:space="preserve"> </w:t>
          </w:r>
          <w:proofErr w:type="gramStart"/>
          <w:r>
            <w:rPr>
              <w:rFonts w:ascii="Arial" w:hAnsi="Arial" w:cs="Arial"/>
              <w:szCs w:val="20"/>
            </w:rPr>
            <w:t xml:space="preserve">t,  </w:t>
          </w:r>
          <w:proofErr w:type="spellStart"/>
          <w:r>
            <w:rPr>
              <w:rFonts w:ascii="Arial" w:hAnsi="Arial" w:cs="Arial"/>
              <w:szCs w:val="20"/>
            </w:rPr>
            <w:t>Möllatsi</w:t>
          </w:r>
          <w:proofErr w:type="spellEnd"/>
          <w:proofErr w:type="gramEnd"/>
          <w:r>
            <w:rPr>
              <w:rFonts w:ascii="Arial" w:hAnsi="Arial" w:cs="Arial"/>
              <w:szCs w:val="20"/>
            </w:rPr>
            <w:t xml:space="preserve"> </w:t>
          </w:r>
          <w:proofErr w:type="spellStart"/>
          <w:r>
            <w:rPr>
              <w:rFonts w:ascii="Arial" w:hAnsi="Arial" w:cs="Arial"/>
              <w:szCs w:val="20"/>
            </w:rPr>
            <w:t>küla</w:t>
          </w:r>
          <w:proofErr w:type="spellEnd"/>
        </w:p>
        <w:p w14:paraId="0E177D63" w14:textId="77777777" w:rsidR="00417193" w:rsidRPr="00DD5503" w:rsidRDefault="00417193">
          <w:pPr>
            <w:pStyle w:val="Standarduser"/>
            <w:jc w:val="right"/>
            <w:rPr>
              <w:rFonts w:ascii="Arial" w:hAnsi="Arial" w:cs="Arial"/>
              <w:szCs w:val="20"/>
            </w:rPr>
          </w:pPr>
          <w:r w:rsidRPr="00DD5503">
            <w:rPr>
              <w:rFonts w:ascii="Arial" w:hAnsi="Arial" w:cs="Arial"/>
              <w:szCs w:val="20"/>
            </w:rPr>
            <w:t>Tartu vald Tartumaa 60519</w:t>
          </w:r>
        </w:p>
        <w:p w14:paraId="36320566" w14:textId="77777777" w:rsidR="00417193" w:rsidRPr="00DD5503" w:rsidRDefault="00417193">
          <w:pPr>
            <w:pStyle w:val="Standarduser"/>
            <w:jc w:val="right"/>
            <w:rPr>
              <w:rFonts w:ascii="Arial" w:hAnsi="Arial" w:cs="Arial"/>
              <w:sz w:val="4"/>
              <w:szCs w:val="4"/>
            </w:rPr>
          </w:pPr>
        </w:p>
        <w:p w14:paraId="3805EA01" w14:textId="77777777" w:rsidR="00417193" w:rsidRPr="00DD5503" w:rsidRDefault="00417193">
          <w:pPr>
            <w:pStyle w:val="Standarduser"/>
            <w:jc w:val="right"/>
            <w:rPr>
              <w:rFonts w:ascii="Arial" w:hAnsi="Arial" w:cs="Arial"/>
              <w:szCs w:val="20"/>
            </w:rPr>
          </w:pPr>
          <w:r w:rsidRPr="00DD5503">
            <w:rPr>
              <w:rFonts w:ascii="Arial" w:hAnsi="Arial" w:cs="Arial"/>
              <w:szCs w:val="20"/>
            </w:rPr>
            <w:t>Tel: +372 510 9000</w:t>
          </w:r>
        </w:p>
        <w:p w14:paraId="55EEFAEF" w14:textId="77777777" w:rsidR="00417193" w:rsidRPr="0043220E" w:rsidRDefault="00417193">
          <w:pPr>
            <w:pStyle w:val="Standarduser"/>
            <w:jc w:val="right"/>
            <w:rPr>
              <w:rFonts w:ascii="Arial" w:hAnsi="Arial" w:cs="Arial"/>
              <w:szCs w:val="20"/>
              <w:lang w:val="fi-FI"/>
            </w:rPr>
          </w:pPr>
          <w:r w:rsidRPr="0043220E">
            <w:rPr>
              <w:rFonts w:ascii="Arial" w:hAnsi="Arial" w:cs="Arial"/>
              <w:szCs w:val="20"/>
              <w:lang w:val="fi-FI"/>
            </w:rPr>
            <w:t>E-</w:t>
          </w:r>
          <w:proofErr w:type="spellStart"/>
          <w:r w:rsidRPr="0043220E">
            <w:rPr>
              <w:rFonts w:ascii="Arial" w:hAnsi="Arial" w:cs="Arial"/>
              <w:szCs w:val="20"/>
              <w:lang w:val="fi-FI"/>
            </w:rPr>
            <w:t>post</w:t>
          </w:r>
          <w:proofErr w:type="spellEnd"/>
          <w:r w:rsidRPr="0043220E">
            <w:rPr>
              <w:rFonts w:ascii="Arial" w:hAnsi="Arial" w:cs="Arial"/>
              <w:szCs w:val="20"/>
              <w:lang w:val="fi-FI"/>
            </w:rPr>
            <w:t>: karin@raidinvest.ee</w:t>
          </w:r>
        </w:p>
        <w:p w14:paraId="4C1D831B" w14:textId="77777777" w:rsidR="00417193" w:rsidRDefault="00417193">
          <w:pPr>
            <w:pStyle w:val="Standarduser"/>
            <w:jc w:val="right"/>
            <w:rPr>
              <w:rFonts w:ascii="Arial" w:hAnsi="Arial" w:cs="Arial"/>
            </w:rPr>
          </w:pPr>
          <w:proofErr w:type="spellStart"/>
          <w:r>
            <w:rPr>
              <w:rFonts w:ascii="Arial" w:hAnsi="Arial" w:cs="Arial"/>
            </w:rPr>
            <w:t>Koduleht</w:t>
          </w:r>
          <w:proofErr w:type="spellEnd"/>
          <w:r>
            <w:rPr>
              <w:rFonts w:ascii="Arial" w:hAnsi="Arial" w:cs="Arial"/>
            </w:rPr>
            <w:t>: http:\\www.raidinvest.ee</w:t>
          </w:r>
        </w:p>
      </w:tc>
    </w:tr>
  </w:tbl>
  <w:p w14:paraId="3E8282F3" w14:textId="77777777" w:rsidR="00417193" w:rsidRDefault="00417193">
    <w:pPr>
      <w:pStyle w:val="Header"/>
      <w:tabs>
        <w:tab w:val="clear" w:pos="4153"/>
        <w:tab w:val="clear" w:pos="8306"/>
        <w:tab w:val="left" w:pos="6800"/>
      </w:tabs>
      <w:rPr>
        <w:sz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8E222" w14:textId="77777777" w:rsidR="00417193" w:rsidRDefault="00417193">
    <w:pPr>
      <w:pStyle w:val="Standard"/>
      <w:jc w:val="right"/>
      <w:rPr>
        <w:i/>
        <w:iCs/>
        <w:color w:val="999999"/>
      </w:rPr>
    </w:pPr>
    <w:r>
      <w:rPr>
        <w:i/>
        <w:iCs/>
        <w:color w:val="999999"/>
      </w:rPr>
      <w:t>Ihaste tee 12a ja Ihaste tee 16b kruntide detailplaneering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185120"/>
    <w:multiLevelType w:val="multilevel"/>
    <w:tmpl w:val="1848E966"/>
    <w:styleLink w:val="WW8Num2"/>
    <w:lvl w:ilvl="0">
      <w:start w:val="1"/>
      <w:numFmt w:val="upperLetter"/>
      <w:pStyle w:val="Heading1Style"/>
      <w:lvlText w:val="%1"/>
      <w:lvlJc w:val="left"/>
    </w:lvl>
    <w:lvl w:ilvl="1">
      <w:start w:val="1"/>
      <w:numFmt w:val="upperLetter"/>
      <w:lvlText w:val="%2 "/>
      <w:lvlJc w:val="left"/>
    </w:lvl>
    <w:lvl w:ilvl="2">
      <w:start w:val="1"/>
      <w:numFmt w:val="decimal"/>
      <w:lvlText w:val="%3  "/>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 w15:restartNumberingAfterBreak="0">
    <w:nsid w:val="12C65E3C"/>
    <w:multiLevelType w:val="multilevel"/>
    <w:tmpl w:val="F1388E02"/>
    <w:styleLink w:val="WWOutlineListStyle2"/>
    <w:lvl w:ilvl="0">
      <w:start w:val="1"/>
      <w:numFmt w:val="upperLetter"/>
      <w:pStyle w:val="Heading1"/>
      <w:lvlText w:val="%1 "/>
      <w:lvlJc w:val="left"/>
    </w:lvl>
    <w:lvl w:ilvl="1">
      <w:start w:val="1"/>
      <w:numFmt w:val="decimal"/>
      <w:pStyle w:val="Heading2"/>
      <w:lvlText w:val="%2  "/>
      <w:lvlJc w:val="left"/>
    </w:lvl>
    <w:lvl w:ilvl="2">
      <w:start w:val="1"/>
      <w:numFmt w:val="decimal"/>
      <w:pStyle w:val="Heading3"/>
      <w:lvlText w:val="%1.%2.%3"/>
      <w:lvlJc w:val="left"/>
    </w:lvl>
    <w:lvl w:ilvl="3">
      <w:start w:val="1"/>
      <w:numFmt w:val="decimal"/>
      <w:pStyle w:val="Heading4"/>
      <w:lvlText w:val="%1.%2.%3.%4"/>
      <w:lvlJc w:val="left"/>
    </w:lvl>
    <w:lvl w:ilvl="4">
      <w:start w:val="1"/>
      <w:numFmt w:val="decimal"/>
      <w:pStyle w:val="Heading5"/>
      <w:lvlText w:val="%1.%2.%3.%4.%5"/>
      <w:lvlJc w:val="left"/>
    </w:lvl>
    <w:lvl w:ilvl="5">
      <w:start w:val="1"/>
      <w:numFmt w:val="none"/>
      <w:lvlText w:val="%6"/>
      <w:lvlJc w:val="left"/>
    </w:lvl>
    <w:lvl w:ilvl="6">
      <w:start w:val="1"/>
      <w:numFmt w:val="decimal"/>
      <w:pStyle w:val="Heading7"/>
      <w:lvlText w:val="%7"/>
      <w:lvlJc w:val="left"/>
    </w:lvl>
    <w:lvl w:ilvl="7">
      <w:start w:val="1"/>
      <w:numFmt w:val="decimal"/>
      <w:pStyle w:val="Heading8"/>
      <w:lvlText w:val="%1.%2.%3.%4.%5.%6.%7.%8"/>
      <w:lvlJc w:val="left"/>
    </w:lvl>
    <w:lvl w:ilvl="8">
      <w:start w:val="1"/>
      <w:numFmt w:val="decimal"/>
      <w:pStyle w:val="Heading9"/>
      <w:lvlText w:val="%1.%2.%3.%4.%5.%6.%7.%8.%9."/>
      <w:lvlJc w:val="left"/>
    </w:lvl>
  </w:abstractNum>
  <w:abstractNum w:abstractNumId="2" w15:restartNumberingAfterBreak="0">
    <w:nsid w:val="1439274F"/>
    <w:multiLevelType w:val="hybridMultilevel"/>
    <w:tmpl w:val="BC20CC7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29AD0BC5"/>
    <w:multiLevelType w:val="multilevel"/>
    <w:tmpl w:val="55B6923E"/>
    <w:styleLink w:val="WWOutlineListStyle1"/>
    <w:lvl w:ilvl="0">
      <w:start w:val="1"/>
      <w:numFmt w:val="upperLetter"/>
      <w:lvlText w:val="%1 "/>
      <w:lvlJc w:val="left"/>
    </w:lvl>
    <w:lvl w:ilvl="1">
      <w:start w:val="1"/>
      <w:numFmt w:val="decimal"/>
      <w:lvlText w:val="%2  "/>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none"/>
      <w:lvlText w:val="%6"/>
      <w:lvlJc w:val="left"/>
    </w:lvl>
    <w:lvl w:ilvl="6">
      <w:start w:val="1"/>
      <w:numFmt w:val="decimal"/>
      <w:lvlText w:val="%7"/>
      <w:lvlJc w:val="left"/>
    </w:lvl>
    <w:lvl w:ilvl="7">
      <w:start w:val="1"/>
      <w:numFmt w:val="decimal"/>
      <w:lvlText w:val="%1.%2.%3.%4.%5.%6.%7.%8"/>
      <w:lvlJc w:val="left"/>
    </w:lvl>
    <w:lvl w:ilvl="8">
      <w:start w:val="1"/>
      <w:numFmt w:val="decimal"/>
      <w:lvlText w:val="%1.%2.%3.%4.%5.%6.%7.%8.%9."/>
      <w:lvlJc w:val="left"/>
    </w:lvl>
  </w:abstractNum>
  <w:abstractNum w:abstractNumId="4" w15:restartNumberingAfterBreak="0">
    <w:nsid w:val="41D65FFC"/>
    <w:multiLevelType w:val="multilevel"/>
    <w:tmpl w:val="2A72E68E"/>
    <w:styleLink w:val="WW8Num3"/>
    <w:lvl w:ilvl="0">
      <w:numFmt w:val="bullet"/>
      <w:pStyle w:val="Trn"/>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15:restartNumberingAfterBreak="0">
    <w:nsid w:val="483A2C07"/>
    <w:multiLevelType w:val="multilevel"/>
    <w:tmpl w:val="A01488A0"/>
    <w:styleLink w:val="WW8Num4"/>
    <w:lvl w:ilvl="0">
      <w:start w:val="5"/>
      <w:numFmt w:val="decimal"/>
      <w:lvlText w:val="%1."/>
      <w:lvlJc w:val="left"/>
      <w:rPr>
        <w:sz w:val="15"/>
        <w:szCs w:val="15"/>
        <w:shd w:val="clear" w:color="auto" w:fill="FFFF00"/>
      </w:rPr>
    </w:lvl>
    <w:lvl w:ilvl="1">
      <w:start w:val="1"/>
      <w:numFmt w:val="decimal"/>
      <w:lvlText w:val="%1.%2"/>
      <w:lvlJc w:val="left"/>
      <w:rPr>
        <w:rFonts w:cs="Times New Roman"/>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 w15:restartNumberingAfterBreak="0">
    <w:nsid w:val="6AF50C35"/>
    <w:multiLevelType w:val="multilevel"/>
    <w:tmpl w:val="03FA08FC"/>
    <w:styleLink w:val="WWOutlineListStyle"/>
    <w:lvl w:ilvl="0">
      <w:start w:val="1"/>
      <w:numFmt w:val="upperLetter"/>
      <w:lvlText w:val="%1 "/>
      <w:lvlJc w:val="left"/>
    </w:lvl>
    <w:lvl w:ilvl="1">
      <w:start w:val="1"/>
      <w:numFmt w:val="decimal"/>
      <w:lvlText w:val="%2  "/>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none"/>
      <w:lvlText w:val="%6"/>
      <w:lvlJc w:val="left"/>
    </w:lvl>
    <w:lvl w:ilvl="6">
      <w:start w:val="1"/>
      <w:numFmt w:val="decimal"/>
      <w:lvlText w:val="%7"/>
      <w:lvlJc w:val="left"/>
    </w:lvl>
    <w:lvl w:ilvl="7">
      <w:start w:val="1"/>
      <w:numFmt w:val="decimal"/>
      <w:lvlText w:val="%1.%2.%3.%4.%5.%6.%7.%8"/>
      <w:lvlJc w:val="left"/>
    </w:lvl>
    <w:lvl w:ilvl="8">
      <w:start w:val="1"/>
      <w:numFmt w:val="decimal"/>
      <w:lvlText w:val="%1.%2.%3.%4.%5.%6.%7.%8.%9."/>
      <w:lvlJc w:val="left"/>
    </w:lvl>
  </w:abstractNum>
  <w:abstractNum w:abstractNumId="7" w15:restartNumberingAfterBreak="0">
    <w:nsid w:val="763111F9"/>
    <w:multiLevelType w:val="multilevel"/>
    <w:tmpl w:val="57C6BB76"/>
    <w:styleLink w:val="WW8Num1"/>
    <w:lvl w:ilvl="0">
      <w:start w:val="1"/>
      <w:numFmt w:val="upperLetter"/>
      <w:lvlText w:val="%1 "/>
      <w:lvlJc w:val="left"/>
    </w:lvl>
    <w:lvl w:ilvl="1">
      <w:start w:val="1"/>
      <w:numFmt w:val="decimal"/>
      <w:lvlText w:val="%2  "/>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none"/>
      <w:lvlText w:val="%6"/>
      <w:lvlJc w:val="left"/>
    </w:lvl>
    <w:lvl w:ilvl="6">
      <w:start w:val="1"/>
      <w:numFmt w:val="decimal"/>
      <w:lvlText w:val="%7"/>
      <w:lvlJc w:val="left"/>
    </w:lvl>
    <w:lvl w:ilvl="7">
      <w:start w:val="1"/>
      <w:numFmt w:val="decimal"/>
      <w:lvlText w:val="%1.%2.%3.%4.%5.%6.%7.%8"/>
      <w:lvlJc w:val="left"/>
    </w:lvl>
    <w:lvl w:ilvl="8">
      <w:start w:val="1"/>
      <w:numFmt w:val="decimal"/>
      <w:lvlText w:val="%1.%2.%3.%4.%5.%6.%7.%8.%9."/>
      <w:lvlJc w:val="left"/>
    </w:lvl>
  </w:abstractNum>
  <w:num w:numId="1">
    <w:abstractNumId w:val="1"/>
  </w:num>
  <w:num w:numId="2">
    <w:abstractNumId w:val="3"/>
  </w:num>
  <w:num w:numId="3">
    <w:abstractNumId w:val="6"/>
  </w:num>
  <w:num w:numId="4">
    <w:abstractNumId w:val="7"/>
  </w:num>
  <w:num w:numId="5">
    <w:abstractNumId w:val="0"/>
  </w:num>
  <w:num w:numId="6">
    <w:abstractNumId w:val="4"/>
  </w:num>
  <w:num w:numId="7">
    <w:abstractNumId w:val="5"/>
  </w:num>
  <w:num w:numId="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rin Raid">
    <w15:presenceInfo w15:providerId="Windows Live" w15:userId="1b31656df8432b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0E3"/>
    <w:rsid w:val="00012848"/>
    <w:rsid w:val="0002066E"/>
    <w:rsid w:val="00046A17"/>
    <w:rsid w:val="000706B5"/>
    <w:rsid w:val="00073C65"/>
    <w:rsid w:val="000A3B0F"/>
    <w:rsid w:val="000D1F1A"/>
    <w:rsid w:val="000E0744"/>
    <w:rsid w:val="000F6C66"/>
    <w:rsid w:val="000F7264"/>
    <w:rsid w:val="00124BF4"/>
    <w:rsid w:val="00133EE9"/>
    <w:rsid w:val="00166AF2"/>
    <w:rsid w:val="00176372"/>
    <w:rsid w:val="001812C0"/>
    <w:rsid w:val="001A2D5C"/>
    <w:rsid w:val="001D194E"/>
    <w:rsid w:val="001D3CA7"/>
    <w:rsid w:val="00216375"/>
    <w:rsid w:val="0023380C"/>
    <w:rsid w:val="00233DA7"/>
    <w:rsid w:val="00234F90"/>
    <w:rsid w:val="00240CDD"/>
    <w:rsid w:val="002840E3"/>
    <w:rsid w:val="002A18CD"/>
    <w:rsid w:val="002A2065"/>
    <w:rsid w:val="002B16DA"/>
    <w:rsid w:val="002D4516"/>
    <w:rsid w:val="002E41F3"/>
    <w:rsid w:val="00303F4F"/>
    <w:rsid w:val="00315EF2"/>
    <w:rsid w:val="003413A5"/>
    <w:rsid w:val="003529C6"/>
    <w:rsid w:val="00383319"/>
    <w:rsid w:val="00396F48"/>
    <w:rsid w:val="003A7FC6"/>
    <w:rsid w:val="003C23EA"/>
    <w:rsid w:val="003C35E7"/>
    <w:rsid w:val="003D0608"/>
    <w:rsid w:val="003E1E95"/>
    <w:rsid w:val="003F6B3B"/>
    <w:rsid w:val="00415AD8"/>
    <w:rsid w:val="00417193"/>
    <w:rsid w:val="0042446B"/>
    <w:rsid w:val="004276D0"/>
    <w:rsid w:val="0043220E"/>
    <w:rsid w:val="00445144"/>
    <w:rsid w:val="00457B6F"/>
    <w:rsid w:val="00465B5F"/>
    <w:rsid w:val="004822BD"/>
    <w:rsid w:val="004A5D7B"/>
    <w:rsid w:val="004B260B"/>
    <w:rsid w:val="004B5B80"/>
    <w:rsid w:val="004B5CA4"/>
    <w:rsid w:val="004C336F"/>
    <w:rsid w:val="004D17B4"/>
    <w:rsid w:val="004D26FD"/>
    <w:rsid w:val="004E59ED"/>
    <w:rsid w:val="004E6591"/>
    <w:rsid w:val="00516FA2"/>
    <w:rsid w:val="00522280"/>
    <w:rsid w:val="00556D4E"/>
    <w:rsid w:val="005B06E8"/>
    <w:rsid w:val="005D1564"/>
    <w:rsid w:val="005E0F40"/>
    <w:rsid w:val="006208A2"/>
    <w:rsid w:val="00655E35"/>
    <w:rsid w:val="00667967"/>
    <w:rsid w:val="0067408F"/>
    <w:rsid w:val="006A0262"/>
    <w:rsid w:val="006B1C0A"/>
    <w:rsid w:val="006C5902"/>
    <w:rsid w:val="006C5CDF"/>
    <w:rsid w:val="006D5E46"/>
    <w:rsid w:val="006E40DC"/>
    <w:rsid w:val="006F3BFA"/>
    <w:rsid w:val="006F3F27"/>
    <w:rsid w:val="006F650F"/>
    <w:rsid w:val="00705142"/>
    <w:rsid w:val="0071325A"/>
    <w:rsid w:val="00786461"/>
    <w:rsid w:val="00790F07"/>
    <w:rsid w:val="007935A3"/>
    <w:rsid w:val="007A70FE"/>
    <w:rsid w:val="007A775F"/>
    <w:rsid w:val="007B3C39"/>
    <w:rsid w:val="007B6FDD"/>
    <w:rsid w:val="007C2F32"/>
    <w:rsid w:val="007C6985"/>
    <w:rsid w:val="007E5BEA"/>
    <w:rsid w:val="007F0892"/>
    <w:rsid w:val="00846A28"/>
    <w:rsid w:val="008716C1"/>
    <w:rsid w:val="008841B3"/>
    <w:rsid w:val="008A16CE"/>
    <w:rsid w:val="008B0466"/>
    <w:rsid w:val="008B2BD9"/>
    <w:rsid w:val="008B4531"/>
    <w:rsid w:val="008D465B"/>
    <w:rsid w:val="008E20DB"/>
    <w:rsid w:val="008F1562"/>
    <w:rsid w:val="00901C6E"/>
    <w:rsid w:val="00903AC9"/>
    <w:rsid w:val="00952CE0"/>
    <w:rsid w:val="00992108"/>
    <w:rsid w:val="00997E0E"/>
    <w:rsid w:val="009A5DE6"/>
    <w:rsid w:val="009B75DF"/>
    <w:rsid w:val="009D6B2D"/>
    <w:rsid w:val="009E09D7"/>
    <w:rsid w:val="009F15BD"/>
    <w:rsid w:val="00A002E6"/>
    <w:rsid w:val="00A24BFB"/>
    <w:rsid w:val="00A438CA"/>
    <w:rsid w:val="00A54310"/>
    <w:rsid w:val="00A55754"/>
    <w:rsid w:val="00A65061"/>
    <w:rsid w:val="00A84B77"/>
    <w:rsid w:val="00A86A70"/>
    <w:rsid w:val="00A936A4"/>
    <w:rsid w:val="00AC087D"/>
    <w:rsid w:val="00AC4652"/>
    <w:rsid w:val="00AD26BB"/>
    <w:rsid w:val="00AE2E1C"/>
    <w:rsid w:val="00B11B7D"/>
    <w:rsid w:val="00B14298"/>
    <w:rsid w:val="00B303E4"/>
    <w:rsid w:val="00B648C3"/>
    <w:rsid w:val="00B65DA3"/>
    <w:rsid w:val="00B732AC"/>
    <w:rsid w:val="00B93A7E"/>
    <w:rsid w:val="00BB7959"/>
    <w:rsid w:val="00BC13CF"/>
    <w:rsid w:val="00BD73BD"/>
    <w:rsid w:val="00BE16DF"/>
    <w:rsid w:val="00BF7BB4"/>
    <w:rsid w:val="00C018ED"/>
    <w:rsid w:val="00C036B3"/>
    <w:rsid w:val="00C03A7B"/>
    <w:rsid w:val="00C17462"/>
    <w:rsid w:val="00C43666"/>
    <w:rsid w:val="00C879EE"/>
    <w:rsid w:val="00CA07D3"/>
    <w:rsid w:val="00CA218A"/>
    <w:rsid w:val="00CA3D57"/>
    <w:rsid w:val="00CB5CD3"/>
    <w:rsid w:val="00D1073F"/>
    <w:rsid w:val="00D25E52"/>
    <w:rsid w:val="00D63B1E"/>
    <w:rsid w:val="00D77EC4"/>
    <w:rsid w:val="00D86BC9"/>
    <w:rsid w:val="00D86D61"/>
    <w:rsid w:val="00DA1123"/>
    <w:rsid w:val="00DA749A"/>
    <w:rsid w:val="00DB2B53"/>
    <w:rsid w:val="00DB32A9"/>
    <w:rsid w:val="00DB7A4C"/>
    <w:rsid w:val="00DD5503"/>
    <w:rsid w:val="00E33147"/>
    <w:rsid w:val="00E401DF"/>
    <w:rsid w:val="00E678B0"/>
    <w:rsid w:val="00E71E95"/>
    <w:rsid w:val="00E75CBA"/>
    <w:rsid w:val="00E81E54"/>
    <w:rsid w:val="00E9605E"/>
    <w:rsid w:val="00EB1631"/>
    <w:rsid w:val="00ED6B41"/>
    <w:rsid w:val="00F04D6A"/>
    <w:rsid w:val="00F26C8F"/>
    <w:rsid w:val="00F300D6"/>
    <w:rsid w:val="00F331D0"/>
    <w:rsid w:val="00F41781"/>
    <w:rsid w:val="00F661E0"/>
    <w:rsid w:val="00F741E4"/>
    <w:rsid w:val="00F86356"/>
    <w:rsid w:val="00FB26D2"/>
    <w:rsid w:val="00FE266F"/>
    <w:rsid w:val="00FF2983"/>
    <w:rsid w:val="00FF7E7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3850B0"/>
  <w15:docId w15:val="{66B5C775-25D9-4C0C-9661-A66C54C30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Arial Unicode MS"/>
        <w:lang w:val="et-EE"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840E3"/>
    <w:pPr>
      <w:widowControl w:val="0"/>
      <w:suppressAutoHyphens/>
      <w:autoSpaceDN w:val="0"/>
      <w:textAlignment w:val="baseline"/>
    </w:pPr>
    <w:rPr>
      <w:kern w:val="3"/>
      <w:sz w:val="24"/>
      <w:szCs w:val="24"/>
      <w:lang w:eastAsia="zh-CN" w:bidi="hi-IN"/>
    </w:rPr>
  </w:style>
  <w:style w:type="paragraph" w:styleId="Heading1">
    <w:name w:val="heading 1"/>
    <w:basedOn w:val="Standarduser"/>
    <w:next w:val="Standarduser"/>
    <w:rsid w:val="002840E3"/>
    <w:pPr>
      <w:keepNext/>
      <w:numPr>
        <w:numId w:val="1"/>
      </w:numPr>
      <w:pBdr>
        <w:left w:val="single" w:sz="2" w:space="0" w:color="000000"/>
        <w:bottom w:val="single" w:sz="2" w:space="0" w:color="000000"/>
      </w:pBdr>
      <w:spacing w:before="1701" w:after="1134"/>
      <w:outlineLvl w:val="0"/>
    </w:pPr>
    <w:rPr>
      <w:rFonts w:ascii="Albertus Extra Bold" w:hAnsi="Albertus Extra Bold" w:cs="Albertus Extra Bold"/>
      <w:b/>
      <w:bCs/>
      <w:smallCaps/>
      <w:color w:val="000000"/>
      <w:spacing w:val="60"/>
      <w:sz w:val="31"/>
      <w:szCs w:val="31"/>
    </w:rPr>
  </w:style>
  <w:style w:type="paragraph" w:styleId="Heading2">
    <w:name w:val="heading 2"/>
    <w:basedOn w:val="Standarduser"/>
    <w:next w:val="Standarduser"/>
    <w:rsid w:val="002840E3"/>
    <w:pPr>
      <w:keepNext/>
      <w:numPr>
        <w:ilvl w:val="1"/>
        <w:numId w:val="1"/>
      </w:numPr>
      <w:spacing w:before="360" w:after="120" w:line="360" w:lineRule="auto"/>
      <w:outlineLvl w:val="1"/>
    </w:pPr>
    <w:rPr>
      <w:rFonts w:ascii="Verdana" w:hAnsi="Verdana" w:cs="Verdana"/>
      <w:b/>
      <w:bCs/>
      <w:sz w:val="28"/>
      <w:szCs w:val="28"/>
    </w:rPr>
  </w:style>
  <w:style w:type="paragraph" w:styleId="Heading3">
    <w:name w:val="heading 3"/>
    <w:basedOn w:val="Standarduser"/>
    <w:next w:val="Standarduser"/>
    <w:rsid w:val="002840E3"/>
    <w:pPr>
      <w:keepNext/>
      <w:numPr>
        <w:ilvl w:val="2"/>
        <w:numId w:val="1"/>
      </w:numPr>
      <w:spacing w:before="240" w:after="120" w:line="360" w:lineRule="auto"/>
      <w:outlineLvl w:val="2"/>
    </w:pPr>
    <w:rPr>
      <w:rFonts w:ascii="Arial" w:hAnsi="Arial" w:cs="Arial"/>
      <w:b/>
      <w:bCs/>
      <w:sz w:val="24"/>
    </w:rPr>
  </w:style>
  <w:style w:type="paragraph" w:styleId="Heading4">
    <w:name w:val="heading 4"/>
    <w:basedOn w:val="Standarduser"/>
    <w:next w:val="Standarduser"/>
    <w:rsid w:val="002840E3"/>
    <w:pPr>
      <w:keepNext/>
      <w:numPr>
        <w:ilvl w:val="3"/>
        <w:numId w:val="1"/>
      </w:numPr>
      <w:spacing w:before="57" w:after="57"/>
      <w:outlineLvl w:val="3"/>
    </w:pPr>
    <w:rPr>
      <w:rFonts w:ascii="Arial" w:hAnsi="Arial" w:cs="Arial"/>
      <w:i/>
      <w:iCs/>
      <w:sz w:val="24"/>
    </w:rPr>
  </w:style>
  <w:style w:type="paragraph" w:styleId="Heading5">
    <w:name w:val="heading 5"/>
    <w:basedOn w:val="Standard"/>
    <w:next w:val="Standard"/>
    <w:rsid w:val="002840E3"/>
    <w:pPr>
      <w:numPr>
        <w:ilvl w:val="4"/>
        <w:numId w:val="1"/>
      </w:numPr>
      <w:spacing w:before="240" w:after="60"/>
      <w:outlineLvl w:val="4"/>
    </w:pPr>
    <w:rPr>
      <w:b/>
      <w:bCs/>
      <w:i/>
      <w:iCs/>
      <w:sz w:val="26"/>
      <w:szCs w:val="26"/>
    </w:rPr>
  </w:style>
  <w:style w:type="paragraph" w:styleId="Heading6">
    <w:name w:val="heading 6"/>
    <w:basedOn w:val="Standard"/>
    <w:next w:val="Standard"/>
    <w:rsid w:val="002840E3"/>
    <w:pPr>
      <w:spacing w:before="240" w:after="60"/>
      <w:outlineLvl w:val="5"/>
    </w:pPr>
    <w:rPr>
      <w:b/>
      <w:bCs/>
      <w:sz w:val="22"/>
      <w:szCs w:val="22"/>
      <w:lang w:val="en-GB"/>
    </w:rPr>
  </w:style>
  <w:style w:type="paragraph" w:styleId="Heading7">
    <w:name w:val="heading 7"/>
    <w:basedOn w:val="Standard"/>
    <w:next w:val="Standard"/>
    <w:rsid w:val="002840E3"/>
    <w:pPr>
      <w:numPr>
        <w:ilvl w:val="6"/>
        <w:numId w:val="1"/>
      </w:numPr>
      <w:spacing w:before="240" w:after="60"/>
      <w:outlineLvl w:val="6"/>
    </w:pPr>
  </w:style>
  <w:style w:type="paragraph" w:styleId="Heading8">
    <w:name w:val="heading 8"/>
    <w:basedOn w:val="Standard"/>
    <w:next w:val="Standard"/>
    <w:rsid w:val="002840E3"/>
    <w:pPr>
      <w:numPr>
        <w:ilvl w:val="7"/>
        <w:numId w:val="1"/>
      </w:numPr>
      <w:spacing w:before="240" w:after="60"/>
      <w:outlineLvl w:val="7"/>
    </w:pPr>
    <w:rPr>
      <w:i/>
      <w:iCs/>
    </w:rPr>
  </w:style>
  <w:style w:type="paragraph" w:styleId="Heading9">
    <w:name w:val="heading 9"/>
    <w:basedOn w:val="Standard"/>
    <w:next w:val="Standard"/>
    <w:rsid w:val="002840E3"/>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2">
    <w:name w:val="WW_OutlineListStyle_2"/>
    <w:basedOn w:val="NoList"/>
    <w:rsid w:val="002840E3"/>
    <w:pPr>
      <w:numPr>
        <w:numId w:val="1"/>
      </w:numPr>
    </w:pPr>
  </w:style>
  <w:style w:type="paragraph" w:customStyle="1" w:styleId="Standard">
    <w:name w:val="Standard"/>
    <w:link w:val="StandardChar"/>
    <w:rsid w:val="002840E3"/>
    <w:pPr>
      <w:suppressAutoHyphens/>
      <w:autoSpaceDN w:val="0"/>
      <w:spacing w:line="360" w:lineRule="auto"/>
      <w:jc w:val="both"/>
      <w:textAlignment w:val="baseline"/>
    </w:pPr>
    <w:rPr>
      <w:rFonts w:eastAsia="Times New Roman" w:cs="Times New Roman"/>
      <w:kern w:val="3"/>
      <w:sz w:val="24"/>
      <w:szCs w:val="24"/>
      <w:lang w:eastAsia="zh-CN"/>
    </w:rPr>
  </w:style>
  <w:style w:type="paragraph" w:customStyle="1" w:styleId="Heading">
    <w:name w:val="Heading"/>
    <w:next w:val="Textbody"/>
    <w:rsid w:val="002840E3"/>
    <w:pPr>
      <w:suppressAutoHyphens/>
      <w:autoSpaceDE w:val="0"/>
      <w:autoSpaceDN w:val="0"/>
      <w:spacing w:before="240" w:after="60"/>
      <w:textAlignment w:val="baseline"/>
    </w:pPr>
    <w:rPr>
      <w:rFonts w:ascii="Arial" w:eastAsia="Times New Roman" w:hAnsi="Arial" w:cs="Arial"/>
      <w:b/>
      <w:bCs/>
      <w:kern w:val="3"/>
      <w:sz w:val="28"/>
      <w:szCs w:val="28"/>
      <w:lang w:val="en-US" w:eastAsia="zh-CN"/>
    </w:rPr>
  </w:style>
  <w:style w:type="paragraph" w:customStyle="1" w:styleId="Textbody">
    <w:name w:val="Text body"/>
    <w:basedOn w:val="Standarduser"/>
    <w:rsid w:val="002840E3"/>
    <w:pPr>
      <w:jc w:val="both"/>
    </w:pPr>
  </w:style>
  <w:style w:type="paragraph" w:styleId="List">
    <w:name w:val="List"/>
    <w:basedOn w:val="Textbody"/>
    <w:rsid w:val="002840E3"/>
  </w:style>
  <w:style w:type="paragraph" w:styleId="Caption">
    <w:name w:val="caption"/>
    <w:basedOn w:val="Standard"/>
    <w:rsid w:val="002840E3"/>
    <w:pPr>
      <w:suppressLineNumbers/>
      <w:spacing w:before="120" w:after="120"/>
    </w:pPr>
    <w:rPr>
      <w:i/>
      <w:iCs/>
    </w:rPr>
  </w:style>
  <w:style w:type="paragraph" w:customStyle="1" w:styleId="Index">
    <w:name w:val="Index"/>
    <w:basedOn w:val="Standard"/>
    <w:rsid w:val="002840E3"/>
    <w:pPr>
      <w:suppressLineNumbers/>
    </w:pPr>
  </w:style>
  <w:style w:type="paragraph" w:customStyle="1" w:styleId="Standarduser">
    <w:name w:val="Standard (user)"/>
    <w:rsid w:val="002840E3"/>
    <w:pPr>
      <w:suppressAutoHyphens/>
      <w:autoSpaceDE w:val="0"/>
      <w:autoSpaceDN w:val="0"/>
      <w:textAlignment w:val="baseline"/>
    </w:pPr>
    <w:rPr>
      <w:rFonts w:eastAsia="Times New Roman" w:cs="Times New Roman"/>
      <w:kern w:val="3"/>
      <w:szCs w:val="24"/>
      <w:lang w:val="en-US" w:eastAsia="zh-CN"/>
    </w:rPr>
  </w:style>
  <w:style w:type="paragraph" w:styleId="Footer">
    <w:name w:val="footer"/>
    <w:basedOn w:val="Standarduser"/>
    <w:rsid w:val="002840E3"/>
    <w:pPr>
      <w:pBdr>
        <w:top w:val="single" w:sz="2" w:space="0" w:color="000000"/>
        <w:bottom w:val="single" w:sz="2" w:space="0" w:color="000000"/>
      </w:pBdr>
      <w:tabs>
        <w:tab w:val="center" w:pos="4153"/>
        <w:tab w:val="right" w:pos="8306"/>
      </w:tabs>
    </w:pPr>
  </w:style>
  <w:style w:type="paragraph" w:customStyle="1" w:styleId="ContentsHeading">
    <w:name w:val="Contents Heading"/>
    <w:basedOn w:val="Heading"/>
    <w:rsid w:val="002840E3"/>
    <w:pPr>
      <w:spacing w:before="238" w:after="340"/>
    </w:pPr>
    <w:rPr>
      <w:smallCaps/>
      <w:outline/>
      <w:color w:val="000000"/>
      <w:sz w:val="32"/>
      <w:szCs w:val="32"/>
      <w14:textOutline w14:w="9525" w14:cap="flat" w14:cmpd="sng" w14:algn="ctr">
        <w14:solidFill>
          <w14:srgbClr w14:val="000000"/>
        </w14:solidFill>
        <w14:prstDash w14:val="solid"/>
        <w14:round/>
      </w14:textOutline>
      <w14:textFill>
        <w14:noFill/>
      </w14:textFill>
    </w:rPr>
  </w:style>
  <w:style w:type="paragraph" w:customStyle="1" w:styleId="Contents3">
    <w:name w:val="Contents 3"/>
    <w:basedOn w:val="Standarduser"/>
    <w:next w:val="Standarduser"/>
    <w:rsid w:val="002840E3"/>
    <w:pPr>
      <w:tabs>
        <w:tab w:val="right" w:leader="dot" w:pos="1073"/>
        <w:tab w:val="right" w:leader="dot" w:pos="9254"/>
      </w:tabs>
      <w:spacing w:before="57"/>
      <w:ind w:left="480" w:firstLine="1"/>
    </w:pPr>
    <w:rPr>
      <w:smallCaps/>
      <w:szCs w:val="20"/>
    </w:rPr>
  </w:style>
  <w:style w:type="paragraph" w:customStyle="1" w:styleId="Contents1">
    <w:name w:val="Contents 1"/>
    <w:basedOn w:val="Standarduser"/>
    <w:next w:val="Standarduser"/>
    <w:rsid w:val="002840E3"/>
    <w:pPr>
      <w:tabs>
        <w:tab w:val="left" w:pos="1184"/>
        <w:tab w:val="right" w:leader="dot" w:pos="9000"/>
      </w:tabs>
      <w:spacing w:before="113"/>
      <w:ind w:left="352"/>
    </w:pPr>
    <w:rPr>
      <w:b/>
      <w:bCs/>
      <w:caps/>
      <w:szCs w:val="20"/>
    </w:rPr>
  </w:style>
  <w:style w:type="paragraph" w:customStyle="1" w:styleId="Contents4">
    <w:name w:val="Contents 4"/>
    <w:basedOn w:val="Standarduser"/>
    <w:next w:val="Standarduser"/>
    <w:rsid w:val="002840E3"/>
    <w:pPr>
      <w:tabs>
        <w:tab w:val="left" w:pos="1553"/>
        <w:tab w:val="right" w:leader="dot" w:pos="9734"/>
      </w:tabs>
      <w:ind w:left="720" w:firstLine="1"/>
    </w:pPr>
    <w:rPr>
      <w:i/>
      <w:iCs/>
      <w:szCs w:val="20"/>
    </w:rPr>
  </w:style>
  <w:style w:type="paragraph" w:customStyle="1" w:styleId="Contents2">
    <w:name w:val="Contents 2"/>
    <w:basedOn w:val="Standarduser"/>
    <w:next w:val="Standarduser"/>
    <w:rsid w:val="002840E3"/>
    <w:pPr>
      <w:tabs>
        <w:tab w:val="left" w:leader="dot" w:pos="1655"/>
        <w:tab w:val="left" w:leader="dot" w:pos="2126"/>
        <w:tab w:val="right" w:leader="dot" w:pos="9231"/>
      </w:tabs>
      <w:spacing w:before="170"/>
      <w:ind w:left="822" w:hanging="471"/>
      <w:jc w:val="both"/>
    </w:pPr>
    <w:rPr>
      <w:b/>
      <w:bCs/>
      <w:caps/>
      <w:szCs w:val="20"/>
    </w:rPr>
  </w:style>
  <w:style w:type="paragraph" w:customStyle="1" w:styleId="TableContents">
    <w:name w:val="Table Contents"/>
    <w:basedOn w:val="Textbody"/>
    <w:rsid w:val="002840E3"/>
  </w:style>
  <w:style w:type="paragraph" w:customStyle="1" w:styleId="TableHeading">
    <w:name w:val="Table Heading"/>
    <w:basedOn w:val="TableContents"/>
    <w:rsid w:val="002840E3"/>
    <w:pPr>
      <w:jc w:val="center"/>
    </w:pPr>
    <w:rPr>
      <w:b/>
      <w:bCs/>
      <w:i/>
      <w:iCs/>
      <w:szCs w:val="20"/>
    </w:rPr>
  </w:style>
  <w:style w:type="paragraph" w:styleId="Header">
    <w:name w:val="header"/>
    <w:basedOn w:val="Standard"/>
    <w:rsid w:val="002840E3"/>
    <w:pPr>
      <w:tabs>
        <w:tab w:val="center" w:pos="4153"/>
        <w:tab w:val="right" w:pos="8306"/>
      </w:tabs>
    </w:pPr>
  </w:style>
  <w:style w:type="paragraph" w:styleId="NormalWeb">
    <w:name w:val="Normal (Web)"/>
    <w:basedOn w:val="Standard"/>
    <w:rsid w:val="002840E3"/>
    <w:pPr>
      <w:spacing w:before="280" w:after="280"/>
    </w:pPr>
    <w:rPr>
      <w:color w:val="000000"/>
    </w:rPr>
  </w:style>
  <w:style w:type="paragraph" w:customStyle="1" w:styleId="StyleStandardJustified">
    <w:name w:val="Style Standard + Justified"/>
    <w:basedOn w:val="Standarduser"/>
    <w:rsid w:val="002840E3"/>
    <w:pPr>
      <w:jc w:val="both"/>
    </w:pPr>
    <w:rPr>
      <w:sz w:val="24"/>
    </w:rPr>
  </w:style>
  <w:style w:type="paragraph" w:customStyle="1" w:styleId="western">
    <w:name w:val="western"/>
    <w:basedOn w:val="Standard"/>
    <w:rsid w:val="002840E3"/>
    <w:pPr>
      <w:spacing w:before="280"/>
    </w:pPr>
  </w:style>
  <w:style w:type="paragraph" w:customStyle="1" w:styleId="western1">
    <w:name w:val="western1"/>
    <w:basedOn w:val="Standard"/>
    <w:rsid w:val="002840E3"/>
    <w:pPr>
      <w:spacing w:before="280"/>
    </w:pPr>
  </w:style>
  <w:style w:type="paragraph" w:customStyle="1" w:styleId="western2">
    <w:name w:val="western2"/>
    <w:basedOn w:val="Standard"/>
    <w:rsid w:val="002840E3"/>
    <w:pPr>
      <w:spacing w:before="280"/>
    </w:pPr>
    <w:rPr>
      <w:i/>
      <w:iCs/>
      <w:sz w:val="20"/>
      <w:szCs w:val="20"/>
    </w:rPr>
  </w:style>
  <w:style w:type="paragraph" w:customStyle="1" w:styleId="BalloonText1">
    <w:name w:val="Balloon Text1"/>
    <w:basedOn w:val="Standard"/>
    <w:rsid w:val="002840E3"/>
    <w:rPr>
      <w:rFonts w:ascii="Tahoma" w:hAnsi="Tahoma" w:cs="Tahoma"/>
      <w:sz w:val="16"/>
      <w:szCs w:val="16"/>
    </w:rPr>
  </w:style>
  <w:style w:type="paragraph" w:styleId="TOC1">
    <w:name w:val="toc 1"/>
    <w:basedOn w:val="Standard"/>
    <w:next w:val="Standard"/>
    <w:rsid w:val="002840E3"/>
    <w:pPr>
      <w:tabs>
        <w:tab w:val="left" w:pos="480"/>
        <w:tab w:val="right" w:leader="dot" w:pos="8492"/>
      </w:tabs>
      <w:spacing w:before="120" w:after="120"/>
    </w:pPr>
    <w:rPr>
      <w:b/>
      <w:bCs/>
      <w:caps/>
      <w:color w:val="000000"/>
      <w:sz w:val="20"/>
      <w:szCs w:val="20"/>
    </w:rPr>
  </w:style>
  <w:style w:type="paragraph" w:styleId="TOC2">
    <w:name w:val="toc 2"/>
    <w:basedOn w:val="Standard"/>
    <w:next w:val="Standard"/>
    <w:rsid w:val="002840E3"/>
    <w:pPr>
      <w:tabs>
        <w:tab w:val="left" w:pos="960"/>
        <w:tab w:val="right" w:leader="dot" w:pos="8732"/>
      </w:tabs>
      <w:ind w:left="240"/>
    </w:pPr>
    <w:rPr>
      <w:smallCaps/>
      <w:sz w:val="20"/>
      <w:szCs w:val="20"/>
    </w:rPr>
  </w:style>
  <w:style w:type="paragraph" w:styleId="TOC3">
    <w:name w:val="toc 3"/>
    <w:basedOn w:val="Standard"/>
    <w:next w:val="Standard"/>
    <w:rsid w:val="002840E3"/>
    <w:pPr>
      <w:ind w:left="480"/>
    </w:pPr>
    <w:rPr>
      <w:i/>
      <w:iCs/>
      <w:sz w:val="20"/>
      <w:szCs w:val="20"/>
    </w:rPr>
  </w:style>
  <w:style w:type="paragraph" w:styleId="TOC4">
    <w:name w:val="toc 4"/>
    <w:basedOn w:val="Standard"/>
    <w:next w:val="Standard"/>
    <w:rsid w:val="002840E3"/>
    <w:pPr>
      <w:ind w:left="720"/>
    </w:pPr>
    <w:rPr>
      <w:sz w:val="18"/>
      <w:szCs w:val="18"/>
    </w:rPr>
  </w:style>
  <w:style w:type="paragraph" w:customStyle="1" w:styleId="Contents5">
    <w:name w:val="Contents 5"/>
    <w:basedOn w:val="Standard"/>
    <w:next w:val="Standard"/>
    <w:rsid w:val="002840E3"/>
    <w:pPr>
      <w:ind w:left="960"/>
    </w:pPr>
    <w:rPr>
      <w:sz w:val="18"/>
      <w:szCs w:val="18"/>
    </w:rPr>
  </w:style>
  <w:style w:type="paragraph" w:customStyle="1" w:styleId="Contents6">
    <w:name w:val="Contents 6"/>
    <w:basedOn w:val="Standard"/>
    <w:next w:val="Standard"/>
    <w:rsid w:val="002840E3"/>
    <w:pPr>
      <w:ind w:left="1200"/>
    </w:pPr>
    <w:rPr>
      <w:sz w:val="18"/>
      <w:szCs w:val="18"/>
    </w:rPr>
  </w:style>
  <w:style w:type="paragraph" w:customStyle="1" w:styleId="Contents7">
    <w:name w:val="Contents 7"/>
    <w:basedOn w:val="Standard"/>
    <w:next w:val="Standard"/>
    <w:rsid w:val="002840E3"/>
    <w:pPr>
      <w:ind w:left="1440"/>
    </w:pPr>
    <w:rPr>
      <w:sz w:val="18"/>
      <w:szCs w:val="18"/>
    </w:rPr>
  </w:style>
  <w:style w:type="paragraph" w:customStyle="1" w:styleId="Contents8">
    <w:name w:val="Contents 8"/>
    <w:basedOn w:val="Standard"/>
    <w:next w:val="Standard"/>
    <w:rsid w:val="002840E3"/>
    <w:pPr>
      <w:ind w:left="1680"/>
    </w:pPr>
    <w:rPr>
      <w:sz w:val="18"/>
      <w:szCs w:val="18"/>
    </w:rPr>
  </w:style>
  <w:style w:type="paragraph" w:customStyle="1" w:styleId="Contents9">
    <w:name w:val="Contents 9"/>
    <w:basedOn w:val="Standard"/>
    <w:next w:val="Standard"/>
    <w:rsid w:val="002840E3"/>
    <w:pPr>
      <w:ind w:left="1920"/>
    </w:pPr>
    <w:rPr>
      <w:sz w:val="18"/>
      <w:szCs w:val="18"/>
    </w:rPr>
  </w:style>
  <w:style w:type="paragraph" w:styleId="DocumentMap">
    <w:name w:val="Document Map"/>
    <w:basedOn w:val="Standard"/>
    <w:rsid w:val="002840E3"/>
    <w:pPr>
      <w:shd w:val="clear" w:color="auto" w:fill="000080"/>
    </w:pPr>
    <w:rPr>
      <w:rFonts w:ascii="Tahoma" w:hAnsi="Tahoma" w:cs="Tahoma"/>
    </w:rPr>
  </w:style>
  <w:style w:type="paragraph" w:customStyle="1" w:styleId="Heading1Style">
    <w:name w:val="Heading 1 Style"/>
    <w:basedOn w:val="Heading1"/>
    <w:rsid w:val="002840E3"/>
    <w:pPr>
      <w:numPr>
        <w:numId w:val="5"/>
      </w:numPr>
    </w:pPr>
    <w:rPr>
      <w:szCs w:val="20"/>
    </w:rPr>
  </w:style>
  <w:style w:type="paragraph" w:styleId="BodyText">
    <w:name w:val="Body Text"/>
    <w:basedOn w:val="Standard"/>
    <w:rsid w:val="002840E3"/>
    <w:pPr>
      <w:tabs>
        <w:tab w:val="left" w:pos="720"/>
      </w:tabs>
      <w:autoSpaceDE w:val="0"/>
      <w:ind w:right="18"/>
    </w:pPr>
    <w:rPr>
      <w:color w:val="FF0000"/>
    </w:rPr>
  </w:style>
  <w:style w:type="paragraph" w:styleId="BodyText2">
    <w:name w:val="Body Text 2"/>
    <w:basedOn w:val="Standard"/>
    <w:rsid w:val="002840E3"/>
    <w:rPr>
      <w:color w:val="FF0000"/>
    </w:rPr>
  </w:style>
  <w:style w:type="paragraph" w:customStyle="1" w:styleId="Normaltabel">
    <w:name w:val="Normal tabel"/>
    <w:basedOn w:val="Standard"/>
    <w:rsid w:val="002840E3"/>
    <w:pPr>
      <w:spacing w:line="240" w:lineRule="auto"/>
      <w:jc w:val="center"/>
    </w:pPr>
    <w:rPr>
      <w:sz w:val="20"/>
    </w:rPr>
  </w:style>
  <w:style w:type="paragraph" w:customStyle="1" w:styleId="Normaalne">
    <w:name w:val="Normaalne"/>
    <w:basedOn w:val="Standard"/>
    <w:rsid w:val="002840E3"/>
    <w:pPr>
      <w:spacing w:before="80" w:after="80" w:line="312" w:lineRule="auto"/>
      <w:ind w:left="1418"/>
    </w:pPr>
    <w:rPr>
      <w:szCs w:val="20"/>
    </w:rPr>
  </w:style>
  <w:style w:type="paragraph" w:customStyle="1" w:styleId="Laad1">
    <w:name w:val="Laad1"/>
    <w:basedOn w:val="Heading1"/>
    <w:rsid w:val="002840E3"/>
    <w:pPr>
      <w:numPr>
        <w:numId w:val="0"/>
      </w:numPr>
      <w:ind w:left="737" w:hanging="737"/>
    </w:pPr>
    <w:rPr>
      <w:rFonts w:ascii="Courier New" w:hAnsi="Courier New" w:cs="Courier New"/>
      <w:spacing w:val="0"/>
      <w:sz w:val="44"/>
      <w:szCs w:val="44"/>
      <w:lang w:val="et-EE"/>
    </w:rPr>
  </w:style>
  <w:style w:type="paragraph" w:customStyle="1" w:styleId="Footnote">
    <w:name w:val="Footnote"/>
    <w:basedOn w:val="Standard"/>
    <w:rsid w:val="002840E3"/>
    <w:rPr>
      <w:sz w:val="20"/>
      <w:szCs w:val="20"/>
    </w:rPr>
  </w:style>
  <w:style w:type="paragraph" w:customStyle="1" w:styleId="LaadReatihedushekordne">
    <w:name w:val="Laad Reatihedus  ühekordne"/>
    <w:basedOn w:val="Standard"/>
    <w:rsid w:val="002840E3"/>
    <w:pPr>
      <w:spacing w:line="240" w:lineRule="auto"/>
    </w:pPr>
    <w:rPr>
      <w:szCs w:val="20"/>
    </w:rPr>
  </w:style>
  <w:style w:type="paragraph" w:styleId="CommentText">
    <w:name w:val="annotation text"/>
    <w:basedOn w:val="Standard"/>
    <w:link w:val="CommentTextChar"/>
    <w:rsid w:val="002840E3"/>
    <w:rPr>
      <w:sz w:val="20"/>
      <w:szCs w:val="20"/>
    </w:rPr>
  </w:style>
  <w:style w:type="paragraph" w:customStyle="1" w:styleId="CommentSubject1">
    <w:name w:val="Comment Subject1"/>
    <w:basedOn w:val="CommentText"/>
    <w:next w:val="CommentText"/>
    <w:rsid w:val="002840E3"/>
    <w:rPr>
      <w:b/>
      <w:bCs/>
    </w:rPr>
  </w:style>
  <w:style w:type="paragraph" w:customStyle="1" w:styleId="tabelikiri">
    <w:name w:val="tabelikiri"/>
    <w:basedOn w:val="Normaalne"/>
    <w:rsid w:val="002840E3"/>
    <w:pPr>
      <w:spacing w:before="0" w:after="0" w:line="240" w:lineRule="auto"/>
      <w:ind w:left="0"/>
      <w:jc w:val="left"/>
    </w:pPr>
    <w:rPr>
      <w:rFonts w:ascii="Formata Regular" w:hAnsi="Formata Regular" w:cs="Formata Regular"/>
      <w:sz w:val="18"/>
      <w:szCs w:val="24"/>
    </w:rPr>
  </w:style>
  <w:style w:type="paragraph" w:styleId="BodyText3">
    <w:name w:val="Body Text 3"/>
    <w:basedOn w:val="Standard"/>
    <w:rsid w:val="002840E3"/>
    <w:pPr>
      <w:spacing w:after="120"/>
      <w:ind w:left="1134"/>
    </w:pPr>
    <w:rPr>
      <w:rFonts w:ascii="Formata Regular" w:hAnsi="Formata Regular" w:cs="Formata Regular"/>
      <w:sz w:val="16"/>
      <w:szCs w:val="16"/>
      <w:lang w:val="en-GB"/>
    </w:rPr>
  </w:style>
  <w:style w:type="paragraph" w:customStyle="1" w:styleId="CompanyName">
    <w:name w:val="Company Name"/>
    <w:basedOn w:val="Standard"/>
    <w:next w:val="Standard"/>
    <w:rsid w:val="002840E3"/>
    <w:pPr>
      <w:tabs>
        <w:tab w:val="left" w:pos="3294"/>
        <w:tab w:val="right" w:pos="7614"/>
      </w:tabs>
      <w:spacing w:before="220" w:after="40" w:line="220" w:lineRule="atLeast"/>
      <w:ind w:left="1134"/>
    </w:pPr>
    <w:rPr>
      <w:rFonts w:ascii="Arial" w:hAnsi="Arial" w:cs="Arial"/>
      <w:sz w:val="20"/>
      <w:szCs w:val="20"/>
    </w:rPr>
  </w:style>
  <w:style w:type="paragraph" w:customStyle="1" w:styleId="FootnoteBase">
    <w:name w:val="Footnote Base"/>
    <w:basedOn w:val="Standard"/>
    <w:rsid w:val="002840E3"/>
    <w:pPr>
      <w:spacing w:line="220" w:lineRule="exact"/>
      <w:ind w:left="1134"/>
    </w:pPr>
    <w:rPr>
      <w:rFonts w:ascii="Arial" w:hAnsi="Arial" w:cs="Arial"/>
      <w:sz w:val="18"/>
      <w:szCs w:val="20"/>
    </w:rPr>
  </w:style>
  <w:style w:type="paragraph" w:customStyle="1" w:styleId="Garamond12">
    <w:name w:val="Garamond12"/>
    <w:basedOn w:val="Standard"/>
    <w:rsid w:val="002840E3"/>
    <w:pPr>
      <w:ind w:left="1134"/>
    </w:pPr>
    <w:rPr>
      <w:rFonts w:ascii="ZapfDingbats" w:hAnsi="ZapfDingbats" w:cs="ZapfDingbats"/>
      <w:sz w:val="20"/>
      <w:szCs w:val="20"/>
    </w:rPr>
  </w:style>
  <w:style w:type="paragraph" w:customStyle="1" w:styleId="Textbodyindent">
    <w:name w:val="Text body indent"/>
    <w:basedOn w:val="Standard"/>
    <w:rsid w:val="002840E3"/>
    <w:pPr>
      <w:spacing w:before="280" w:after="280" w:line="255" w:lineRule="atLeast"/>
      <w:ind w:left="1418"/>
    </w:pPr>
    <w:rPr>
      <w:sz w:val="20"/>
      <w:szCs w:val="20"/>
    </w:rPr>
  </w:style>
  <w:style w:type="paragraph" w:styleId="BodyTextIndent2">
    <w:name w:val="Body Text Indent 2"/>
    <w:basedOn w:val="Standard"/>
    <w:rsid w:val="002840E3"/>
    <w:pPr>
      <w:ind w:left="567"/>
    </w:pPr>
    <w:rPr>
      <w:rFonts w:ascii="Formata Regular" w:hAnsi="Formata Regular" w:cs="Formata Regular"/>
      <w:sz w:val="20"/>
      <w:lang w:val="en-GB"/>
    </w:rPr>
  </w:style>
  <w:style w:type="paragraph" w:styleId="BodyTextIndent3">
    <w:name w:val="Body Text Indent 3"/>
    <w:basedOn w:val="Standard"/>
    <w:rsid w:val="002840E3"/>
    <w:pPr>
      <w:ind w:left="1134"/>
    </w:pPr>
    <w:rPr>
      <w:rFonts w:ascii="Formata Regular" w:hAnsi="Formata Regular" w:cs="Formata Regular"/>
      <w:sz w:val="20"/>
      <w:lang w:val="en-GB"/>
    </w:rPr>
  </w:style>
  <w:style w:type="paragraph" w:customStyle="1" w:styleId="Trn">
    <w:name w:val="Tärn"/>
    <w:basedOn w:val="Normaalne"/>
    <w:rsid w:val="002840E3"/>
    <w:pPr>
      <w:numPr>
        <w:numId w:val="6"/>
      </w:numPr>
      <w:spacing w:before="0" w:after="0" w:line="360" w:lineRule="auto"/>
      <w:ind w:left="0" w:right="583"/>
    </w:pPr>
    <w:rPr>
      <w:rFonts w:ascii="Formata Regular" w:hAnsi="Formata Regular" w:cs="Formata Regular"/>
      <w:szCs w:val="24"/>
    </w:rPr>
  </w:style>
  <w:style w:type="paragraph" w:customStyle="1" w:styleId="tabelnr">
    <w:name w:val="tabelnr"/>
    <w:basedOn w:val="tabelikiri"/>
    <w:rsid w:val="002840E3"/>
    <w:pPr>
      <w:keepNext/>
      <w:jc w:val="right"/>
    </w:pPr>
    <w:rPr>
      <w:b/>
      <w:bCs/>
      <w:sz w:val="16"/>
    </w:rPr>
  </w:style>
  <w:style w:type="paragraph" w:customStyle="1" w:styleId="tabelnimi">
    <w:name w:val="tabelnimi"/>
    <w:basedOn w:val="tabelikiri"/>
    <w:rsid w:val="002840E3"/>
    <w:pPr>
      <w:keepNext/>
    </w:pPr>
    <w:rPr>
      <w:b/>
      <w:bCs/>
      <w:sz w:val="16"/>
    </w:rPr>
  </w:style>
  <w:style w:type="paragraph" w:customStyle="1" w:styleId="font5">
    <w:name w:val="font5"/>
    <w:basedOn w:val="Standard"/>
    <w:rsid w:val="002840E3"/>
    <w:pPr>
      <w:spacing w:before="280" w:after="280" w:line="240" w:lineRule="auto"/>
      <w:jc w:val="left"/>
    </w:pPr>
    <w:rPr>
      <w:rFonts w:ascii="Formata Regular" w:eastAsia="Arial Unicode MS" w:hAnsi="Formata Regular" w:cs="Arial Unicode MS"/>
      <w:sz w:val="20"/>
      <w:szCs w:val="20"/>
      <w:lang w:val="en-GB"/>
    </w:rPr>
  </w:style>
  <w:style w:type="paragraph" w:customStyle="1" w:styleId="font6">
    <w:name w:val="font6"/>
    <w:basedOn w:val="Standard"/>
    <w:rsid w:val="002840E3"/>
    <w:pPr>
      <w:spacing w:before="280" w:after="280" w:line="240" w:lineRule="auto"/>
      <w:jc w:val="left"/>
    </w:pPr>
    <w:rPr>
      <w:rFonts w:ascii="Formata Regular" w:eastAsia="Arial Unicode MS" w:hAnsi="Formata Regular" w:cs="Arial Unicode MS"/>
      <w:sz w:val="20"/>
      <w:szCs w:val="20"/>
      <w:lang w:val="en-GB"/>
    </w:rPr>
  </w:style>
  <w:style w:type="paragraph" w:customStyle="1" w:styleId="xl24">
    <w:name w:val="xl24"/>
    <w:basedOn w:val="Standard"/>
    <w:rsid w:val="002840E3"/>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Arial Unicode MS" w:eastAsia="Arial Unicode MS" w:hAnsi="Arial Unicode MS" w:cs="Arial Unicode MS"/>
      <w:lang w:val="en-GB"/>
    </w:rPr>
  </w:style>
  <w:style w:type="paragraph" w:customStyle="1" w:styleId="xl25">
    <w:name w:val="xl25"/>
    <w:basedOn w:val="Standard"/>
    <w:rsid w:val="002840E3"/>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Arial" w:eastAsia="Arial Unicode MS" w:hAnsi="Arial" w:cs="Arial"/>
      <w:lang w:val="en-GB"/>
    </w:rPr>
  </w:style>
  <w:style w:type="paragraph" w:customStyle="1" w:styleId="xl26">
    <w:name w:val="xl26"/>
    <w:basedOn w:val="Standard"/>
    <w:rsid w:val="002840E3"/>
    <w:pPr>
      <w:pBdr>
        <w:top w:val="single" w:sz="4" w:space="0" w:color="000000"/>
        <w:left w:val="single" w:sz="8" w:space="0" w:color="000000"/>
        <w:bottom w:val="single" w:sz="4" w:space="0" w:color="000000"/>
        <w:right w:val="single" w:sz="4" w:space="0" w:color="000000"/>
      </w:pBdr>
      <w:spacing w:before="280" w:after="280" w:line="240" w:lineRule="auto"/>
      <w:jc w:val="left"/>
    </w:pPr>
    <w:rPr>
      <w:rFonts w:ascii="Arial Unicode MS" w:eastAsia="Arial Unicode MS" w:hAnsi="Arial Unicode MS" w:cs="Arial Unicode MS"/>
      <w:lang w:val="en-GB"/>
    </w:rPr>
  </w:style>
  <w:style w:type="paragraph" w:customStyle="1" w:styleId="xl27">
    <w:name w:val="xl27"/>
    <w:basedOn w:val="Standard"/>
    <w:rsid w:val="002840E3"/>
    <w:pPr>
      <w:pBdr>
        <w:top w:val="single" w:sz="4" w:space="0" w:color="000000"/>
        <w:left w:val="single" w:sz="4" w:space="0" w:color="000000"/>
        <w:bottom w:val="single" w:sz="4" w:space="0" w:color="000000"/>
        <w:right w:val="single" w:sz="8" w:space="0" w:color="000000"/>
      </w:pBdr>
      <w:spacing w:before="280" w:after="280" w:line="240" w:lineRule="auto"/>
      <w:jc w:val="center"/>
    </w:pPr>
    <w:rPr>
      <w:rFonts w:ascii="Arial Unicode MS" w:eastAsia="Arial Unicode MS" w:hAnsi="Arial Unicode MS" w:cs="Arial Unicode MS"/>
      <w:lang w:val="en-GB"/>
    </w:rPr>
  </w:style>
  <w:style w:type="paragraph" w:customStyle="1" w:styleId="xl28">
    <w:name w:val="xl28"/>
    <w:basedOn w:val="Standard"/>
    <w:rsid w:val="002840E3"/>
    <w:pPr>
      <w:pBdr>
        <w:top w:val="single" w:sz="4" w:space="0" w:color="000000"/>
        <w:left w:val="single" w:sz="4" w:space="0" w:color="000000"/>
        <w:bottom w:val="single" w:sz="4" w:space="0" w:color="000000"/>
        <w:right w:val="single" w:sz="8" w:space="0" w:color="000000"/>
      </w:pBdr>
      <w:spacing w:before="280" w:after="280" w:line="240" w:lineRule="auto"/>
      <w:jc w:val="center"/>
    </w:pPr>
    <w:rPr>
      <w:rFonts w:ascii="Arial" w:eastAsia="Arial Unicode MS" w:hAnsi="Arial" w:cs="Arial"/>
      <w:lang w:val="en-GB"/>
    </w:rPr>
  </w:style>
  <w:style w:type="paragraph" w:customStyle="1" w:styleId="xl29">
    <w:name w:val="xl29"/>
    <w:basedOn w:val="Standard"/>
    <w:rsid w:val="002840E3"/>
    <w:pPr>
      <w:pBdr>
        <w:top w:val="single" w:sz="4" w:space="0" w:color="000000"/>
        <w:left w:val="single" w:sz="8" w:space="0" w:color="000000"/>
        <w:bottom w:val="single" w:sz="4" w:space="0" w:color="000000"/>
        <w:right w:val="single" w:sz="4" w:space="0" w:color="000000"/>
      </w:pBdr>
      <w:spacing w:before="280" w:after="280" w:line="240" w:lineRule="auto"/>
      <w:jc w:val="left"/>
    </w:pPr>
    <w:rPr>
      <w:rFonts w:ascii="Arial" w:eastAsia="Arial Unicode MS" w:hAnsi="Arial" w:cs="Arial"/>
      <w:lang w:val="en-GB"/>
    </w:rPr>
  </w:style>
  <w:style w:type="paragraph" w:styleId="BalloonText">
    <w:name w:val="Balloon Text"/>
    <w:basedOn w:val="Standard"/>
    <w:rsid w:val="002840E3"/>
    <w:pPr>
      <w:spacing w:line="240" w:lineRule="auto"/>
    </w:pPr>
    <w:rPr>
      <w:rFonts w:ascii="Tahoma" w:hAnsi="Tahoma" w:cs="Tahoma"/>
      <w:sz w:val="16"/>
      <w:szCs w:val="16"/>
    </w:rPr>
  </w:style>
  <w:style w:type="paragraph" w:customStyle="1" w:styleId="Contents10">
    <w:name w:val="Contents 10"/>
    <w:basedOn w:val="Index"/>
    <w:rsid w:val="002840E3"/>
    <w:pPr>
      <w:tabs>
        <w:tab w:val="right" w:leader="dot" w:pos="9638"/>
      </w:tabs>
      <w:ind w:left="2547"/>
    </w:pPr>
  </w:style>
  <w:style w:type="paragraph" w:styleId="ListParagraph">
    <w:name w:val="List Paragraph"/>
    <w:basedOn w:val="Standard"/>
    <w:rsid w:val="002840E3"/>
    <w:pPr>
      <w:ind w:left="720"/>
    </w:pPr>
  </w:style>
  <w:style w:type="character" w:customStyle="1" w:styleId="WW8Num1z0">
    <w:name w:val="WW8Num1z0"/>
    <w:rsid w:val="002840E3"/>
  </w:style>
  <w:style w:type="character" w:customStyle="1" w:styleId="WW8Num1z1">
    <w:name w:val="WW8Num1z1"/>
    <w:rsid w:val="002840E3"/>
  </w:style>
  <w:style w:type="character" w:customStyle="1" w:styleId="WW8Num1z2">
    <w:name w:val="WW8Num1z2"/>
    <w:rsid w:val="002840E3"/>
  </w:style>
  <w:style w:type="character" w:customStyle="1" w:styleId="WW8Num1z3">
    <w:name w:val="WW8Num1z3"/>
    <w:rsid w:val="002840E3"/>
  </w:style>
  <w:style w:type="character" w:customStyle="1" w:styleId="WW8Num1z4">
    <w:name w:val="WW8Num1z4"/>
    <w:rsid w:val="002840E3"/>
  </w:style>
  <w:style w:type="character" w:customStyle="1" w:styleId="WW8Num1z5">
    <w:name w:val="WW8Num1z5"/>
    <w:rsid w:val="002840E3"/>
  </w:style>
  <w:style w:type="character" w:customStyle="1" w:styleId="WW8Num1z6">
    <w:name w:val="WW8Num1z6"/>
    <w:rsid w:val="002840E3"/>
  </w:style>
  <w:style w:type="character" w:customStyle="1" w:styleId="WW8Num1z7">
    <w:name w:val="WW8Num1z7"/>
    <w:rsid w:val="002840E3"/>
  </w:style>
  <w:style w:type="character" w:customStyle="1" w:styleId="WW8Num1z8">
    <w:name w:val="WW8Num1z8"/>
    <w:rsid w:val="002840E3"/>
  </w:style>
  <w:style w:type="character" w:customStyle="1" w:styleId="WW8Num2z0">
    <w:name w:val="WW8Num2z0"/>
    <w:rsid w:val="002840E3"/>
  </w:style>
  <w:style w:type="character" w:customStyle="1" w:styleId="WW8Num2z1">
    <w:name w:val="WW8Num2z1"/>
    <w:rsid w:val="002840E3"/>
  </w:style>
  <w:style w:type="character" w:customStyle="1" w:styleId="WW8Num2z2">
    <w:name w:val="WW8Num2z2"/>
    <w:rsid w:val="002840E3"/>
  </w:style>
  <w:style w:type="character" w:customStyle="1" w:styleId="WW8Num2z3">
    <w:name w:val="WW8Num2z3"/>
    <w:rsid w:val="002840E3"/>
  </w:style>
  <w:style w:type="character" w:customStyle="1" w:styleId="WW8Num2z4">
    <w:name w:val="WW8Num2z4"/>
    <w:rsid w:val="002840E3"/>
  </w:style>
  <w:style w:type="character" w:customStyle="1" w:styleId="WW8Num2z5">
    <w:name w:val="WW8Num2z5"/>
    <w:rsid w:val="002840E3"/>
  </w:style>
  <w:style w:type="character" w:customStyle="1" w:styleId="WW8Num2z6">
    <w:name w:val="WW8Num2z6"/>
    <w:rsid w:val="002840E3"/>
  </w:style>
  <w:style w:type="character" w:customStyle="1" w:styleId="WW8Num2z7">
    <w:name w:val="WW8Num2z7"/>
    <w:rsid w:val="002840E3"/>
  </w:style>
  <w:style w:type="character" w:customStyle="1" w:styleId="WW8Num2z8">
    <w:name w:val="WW8Num2z8"/>
    <w:rsid w:val="002840E3"/>
  </w:style>
  <w:style w:type="character" w:customStyle="1" w:styleId="WW8Num3z0">
    <w:name w:val="WW8Num3z0"/>
    <w:rsid w:val="002840E3"/>
  </w:style>
  <w:style w:type="character" w:customStyle="1" w:styleId="WW8Num4z0">
    <w:name w:val="WW8Num4z0"/>
    <w:rsid w:val="002840E3"/>
    <w:rPr>
      <w:sz w:val="15"/>
      <w:szCs w:val="15"/>
      <w:shd w:val="clear" w:color="auto" w:fill="FFFF00"/>
    </w:rPr>
  </w:style>
  <w:style w:type="character" w:customStyle="1" w:styleId="WW8Num4z1">
    <w:name w:val="WW8Num4z1"/>
    <w:rsid w:val="002840E3"/>
    <w:rPr>
      <w:rFonts w:cs="Times New Roman"/>
    </w:rPr>
  </w:style>
  <w:style w:type="character" w:customStyle="1" w:styleId="WW8Num4z2">
    <w:name w:val="WW8Num4z2"/>
    <w:rsid w:val="002840E3"/>
  </w:style>
  <w:style w:type="character" w:customStyle="1" w:styleId="WW8Num4z3">
    <w:name w:val="WW8Num4z3"/>
    <w:rsid w:val="002840E3"/>
  </w:style>
  <w:style w:type="character" w:customStyle="1" w:styleId="WW8Num4z4">
    <w:name w:val="WW8Num4z4"/>
    <w:rsid w:val="002840E3"/>
  </w:style>
  <w:style w:type="character" w:customStyle="1" w:styleId="WW8Num4z5">
    <w:name w:val="WW8Num4z5"/>
    <w:rsid w:val="002840E3"/>
  </w:style>
  <w:style w:type="character" w:customStyle="1" w:styleId="WW8Num4z6">
    <w:name w:val="WW8Num4z6"/>
    <w:rsid w:val="002840E3"/>
  </w:style>
  <w:style w:type="character" w:customStyle="1" w:styleId="WW8Num4z7">
    <w:name w:val="WW8Num4z7"/>
    <w:rsid w:val="002840E3"/>
  </w:style>
  <w:style w:type="character" w:customStyle="1" w:styleId="WW8Num4z8">
    <w:name w:val="WW8Num4z8"/>
    <w:rsid w:val="002840E3"/>
  </w:style>
  <w:style w:type="character" w:customStyle="1" w:styleId="WW8Num5z0">
    <w:name w:val="WW8Num5z0"/>
    <w:rsid w:val="002840E3"/>
    <w:rPr>
      <w:sz w:val="15"/>
      <w:szCs w:val="15"/>
    </w:rPr>
  </w:style>
  <w:style w:type="character" w:customStyle="1" w:styleId="WW8Num6z0">
    <w:name w:val="WW8Num6z0"/>
    <w:rsid w:val="002840E3"/>
    <w:rPr>
      <w:rFonts w:ascii="Symbol" w:hAnsi="Symbol" w:cs="Symbol"/>
      <w:color w:val="000000"/>
      <w:sz w:val="15"/>
      <w:szCs w:val="15"/>
    </w:rPr>
  </w:style>
  <w:style w:type="character" w:customStyle="1" w:styleId="WW8Num6z1">
    <w:name w:val="WW8Num6z1"/>
    <w:rsid w:val="002840E3"/>
    <w:rPr>
      <w:rFonts w:ascii="Courier New" w:hAnsi="Courier New" w:cs="Courier New"/>
    </w:rPr>
  </w:style>
  <w:style w:type="character" w:customStyle="1" w:styleId="WW8Num6z2">
    <w:name w:val="WW8Num6z2"/>
    <w:rsid w:val="002840E3"/>
    <w:rPr>
      <w:rFonts w:ascii="Wingdings" w:hAnsi="Wingdings" w:cs="Wingdings"/>
    </w:rPr>
  </w:style>
  <w:style w:type="character" w:customStyle="1" w:styleId="WW8Num7z0">
    <w:name w:val="WW8Num7z0"/>
    <w:rsid w:val="002840E3"/>
    <w:rPr>
      <w:rFonts w:ascii="Symbol" w:hAnsi="Symbol" w:cs="Symbol"/>
      <w:color w:val="000000"/>
    </w:rPr>
  </w:style>
  <w:style w:type="character" w:customStyle="1" w:styleId="WW8Num7z1">
    <w:name w:val="WW8Num7z1"/>
    <w:rsid w:val="002840E3"/>
    <w:rPr>
      <w:rFonts w:ascii="Courier New" w:hAnsi="Courier New" w:cs="Courier New"/>
    </w:rPr>
  </w:style>
  <w:style w:type="character" w:customStyle="1" w:styleId="WW8Num7z2">
    <w:name w:val="WW8Num7z2"/>
    <w:rsid w:val="002840E3"/>
    <w:rPr>
      <w:rFonts w:ascii="Wingdings" w:hAnsi="Wingdings" w:cs="Wingdings"/>
    </w:rPr>
  </w:style>
  <w:style w:type="character" w:customStyle="1" w:styleId="WW8Num8z0">
    <w:name w:val="WW8Num8z0"/>
    <w:rsid w:val="002840E3"/>
    <w:rPr>
      <w:rFonts w:ascii="Symbol" w:hAnsi="Symbol" w:cs="Symbol"/>
      <w:shd w:val="clear" w:color="auto" w:fill="FFFF00"/>
    </w:rPr>
  </w:style>
  <w:style w:type="character" w:customStyle="1" w:styleId="WW8Num8z1">
    <w:name w:val="WW8Num8z1"/>
    <w:rsid w:val="002840E3"/>
    <w:rPr>
      <w:rFonts w:ascii="Courier New" w:hAnsi="Courier New" w:cs="Courier New"/>
    </w:rPr>
  </w:style>
  <w:style w:type="character" w:customStyle="1" w:styleId="WW8Num8z2">
    <w:name w:val="WW8Num8z2"/>
    <w:rsid w:val="002840E3"/>
    <w:rPr>
      <w:rFonts w:ascii="Wingdings" w:hAnsi="Wingdings" w:cs="Wingdings"/>
    </w:rPr>
  </w:style>
  <w:style w:type="character" w:customStyle="1" w:styleId="WW8Num8z3">
    <w:name w:val="WW8Num8z3"/>
    <w:rsid w:val="002840E3"/>
  </w:style>
  <w:style w:type="character" w:customStyle="1" w:styleId="WW8Num8z4">
    <w:name w:val="WW8Num8z4"/>
    <w:rsid w:val="002840E3"/>
  </w:style>
  <w:style w:type="character" w:customStyle="1" w:styleId="WW8Num8z5">
    <w:name w:val="WW8Num8z5"/>
    <w:rsid w:val="002840E3"/>
  </w:style>
  <w:style w:type="character" w:customStyle="1" w:styleId="WW8Num8z6">
    <w:name w:val="WW8Num8z6"/>
    <w:rsid w:val="002840E3"/>
  </w:style>
  <w:style w:type="character" w:customStyle="1" w:styleId="WW8Num8z7">
    <w:name w:val="WW8Num8z7"/>
    <w:rsid w:val="002840E3"/>
  </w:style>
  <w:style w:type="character" w:customStyle="1" w:styleId="WW8Num8z8">
    <w:name w:val="WW8Num8z8"/>
    <w:rsid w:val="002840E3"/>
  </w:style>
  <w:style w:type="character" w:customStyle="1" w:styleId="WW-DefaultParagraphFont">
    <w:name w:val="WW-Default Paragraph Font"/>
    <w:rsid w:val="002840E3"/>
  </w:style>
  <w:style w:type="character" w:customStyle="1" w:styleId="WW8Num3z1">
    <w:name w:val="WW8Num3z1"/>
    <w:rsid w:val="002840E3"/>
  </w:style>
  <w:style w:type="character" w:customStyle="1" w:styleId="WW8Num3z2">
    <w:name w:val="WW8Num3z2"/>
    <w:rsid w:val="002840E3"/>
  </w:style>
  <w:style w:type="character" w:customStyle="1" w:styleId="WW8Num3z3">
    <w:name w:val="WW8Num3z3"/>
    <w:rsid w:val="002840E3"/>
  </w:style>
  <w:style w:type="character" w:customStyle="1" w:styleId="WW8Num3z4">
    <w:name w:val="WW8Num3z4"/>
    <w:rsid w:val="002840E3"/>
  </w:style>
  <w:style w:type="character" w:customStyle="1" w:styleId="WW8Num3z5">
    <w:name w:val="WW8Num3z5"/>
    <w:rsid w:val="002840E3"/>
  </w:style>
  <w:style w:type="character" w:customStyle="1" w:styleId="WW8Num3z6">
    <w:name w:val="WW8Num3z6"/>
    <w:rsid w:val="002840E3"/>
  </w:style>
  <w:style w:type="character" w:customStyle="1" w:styleId="WW8Num3z7">
    <w:name w:val="WW8Num3z7"/>
    <w:rsid w:val="002840E3"/>
  </w:style>
  <w:style w:type="character" w:customStyle="1" w:styleId="WW8Num3z8">
    <w:name w:val="WW8Num3z8"/>
    <w:rsid w:val="002840E3"/>
  </w:style>
  <w:style w:type="character" w:customStyle="1" w:styleId="WW8Num9z0">
    <w:name w:val="WW8Num9z0"/>
    <w:rsid w:val="002840E3"/>
    <w:rPr>
      <w:rFonts w:ascii="Symbol" w:hAnsi="Symbol" w:cs="Symbol"/>
    </w:rPr>
  </w:style>
  <w:style w:type="character" w:customStyle="1" w:styleId="WW8Num9z1">
    <w:name w:val="WW8Num9z1"/>
    <w:rsid w:val="002840E3"/>
    <w:rPr>
      <w:rFonts w:ascii="Courier New" w:hAnsi="Courier New" w:cs="Courier New"/>
    </w:rPr>
  </w:style>
  <w:style w:type="character" w:customStyle="1" w:styleId="WW8Num9z2">
    <w:name w:val="WW8Num9z2"/>
    <w:rsid w:val="002840E3"/>
    <w:rPr>
      <w:rFonts w:ascii="Wingdings" w:hAnsi="Wingdings" w:cs="Wingdings"/>
    </w:rPr>
  </w:style>
  <w:style w:type="character" w:customStyle="1" w:styleId="WW8Num10z0">
    <w:name w:val="WW8Num10z0"/>
    <w:rsid w:val="002840E3"/>
    <w:rPr>
      <w:rFonts w:ascii="Symbol" w:hAnsi="Symbol" w:cs="Symbol"/>
      <w:color w:val="000000"/>
    </w:rPr>
  </w:style>
  <w:style w:type="character" w:customStyle="1" w:styleId="WW8Num10z1">
    <w:name w:val="WW8Num10z1"/>
    <w:rsid w:val="002840E3"/>
    <w:rPr>
      <w:rFonts w:ascii="Courier New" w:hAnsi="Courier New" w:cs="Courier New"/>
    </w:rPr>
  </w:style>
  <w:style w:type="character" w:customStyle="1" w:styleId="WW8Num10z2">
    <w:name w:val="WW8Num10z2"/>
    <w:rsid w:val="002840E3"/>
    <w:rPr>
      <w:rFonts w:ascii="Wingdings" w:hAnsi="Wingdings" w:cs="Wingdings"/>
    </w:rPr>
  </w:style>
  <w:style w:type="character" w:customStyle="1" w:styleId="WW-DefaultParagraphFont1">
    <w:name w:val="WW-Default Paragraph Font1"/>
    <w:rsid w:val="002840E3"/>
  </w:style>
  <w:style w:type="character" w:customStyle="1" w:styleId="Internetlink">
    <w:name w:val="Internet link"/>
    <w:rsid w:val="002840E3"/>
    <w:rPr>
      <w:color w:val="0000FF"/>
      <w:u w:val="single"/>
    </w:rPr>
  </w:style>
  <w:style w:type="character" w:styleId="PageNumber">
    <w:name w:val="page number"/>
    <w:basedOn w:val="WW-DefaultParagraphFont1"/>
    <w:rsid w:val="002840E3"/>
  </w:style>
  <w:style w:type="character" w:customStyle="1" w:styleId="FootnoteSymbol">
    <w:name w:val="Footnote Symbol"/>
    <w:rsid w:val="002840E3"/>
    <w:rPr>
      <w:position w:val="0"/>
      <w:vertAlign w:val="superscript"/>
    </w:rPr>
  </w:style>
  <w:style w:type="character" w:styleId="CommentReference">
    <w:name w:val="annotation reference"/>
    <w:rsid w:val="002840E3"/>
    <w:rPr>
      <w:sz w:val="16"/>
      <w:szCs w:val="16"/>
    </w:rPr>
  </w:style>
  <w:style w:type="character" w:customStyle="1" w:styleId="deftxt1">
    <w:name w:val="deftxt1"/>
    <w:rsid w:val="002840E3"/>
    <w:rPr>
      <w:rFonts w:ascii="Verdana" w:hAnsi="Verdana" w:cs="Verdana"/>
      <w:strike w:val="0"/>
      <w:dstrike w:val="0"/>
      <w:color w:val="000000"/>
      <w:sz w:val="13"/>
      <w:szCs w:val="13"/>
      <w:u w:val="none"/>
    </w:rPr>
  </w:style>
  <w:style w:type="character" w:customStyle="1" w:styleId="pealkiri31">
    <w:name w:val="pealkiri31"/>
    <w:rsid w:val="002840E3"/>
    <w:rPr>
      <w:rFonts w:ascii="Verdana" w:hAnsi="Verdana" w:cs="Verdana"/>
      <w:b/>
      <w:bCs/>
      <w:strike w:val="0"/>
      <w:dstrike w:val="0"/>
      <w:color w:val="2F54C1"/>
      <w:sz w:val="14"/>
      <w:szCs w:val="14"/>
      <w:u w:val="none"/>
    </w:rPr>
  </w:style>
  <w:style w:type="character" w:customStyle="1" w:styleId="VisitedInternetLink">
    <w:name w:val="Visited Internet Link"/>
    <w:rsid w:val="002840E3"/>
    <w:rPr>
      <w:color w:val="800080"/>
      <w:u w:val="single"/>
    </w:rPr>
  </w:style>
  <w:style w:type="character" w:customStyle="1" w:styleId="BalloonTextChar">
    <w:name w:val="Balloon Text Char"/>
    <w:rsid w:val="002840E3"/>
    <w:rPr>
      <w:rFonts w:ascii="Tahoma" w:hAnsi="Tahoma" w:cs="Tahoma"/>
      <w:sz w:val="16"/>
      <w:szCs w:val="16"/>
    </w:rPr>
  </w:style>
  <w:style w:type="character" w:customStyle="1" w:styleId="IndexLink">
    <w:name w:val="Index Link"/>
    <w:rsid w:val="002840E3"/>
  </w:style>
  <w:style w:type="character" w:customStyle="1" w:styleId="NumberingSymbols">
    <w:name w:val="Numbering Symbols"/>
    <w:rsid w:val="002840E3"/>
  </w:style>
  <w:style w:type="character" w:customStyle="1" w:styleId="ListLabel1">
    <w:name w:val="ListLabel 1"/>
    <w:rsid w:val="002840E3"/>
    <w:rPr>
      <w:rFonts w:cs="Courier New"/>
    </w:rPr>
  </w:style>
  <w:style w:type="character" w:customStyle="1" w:styleId="RTFNum21">
    <w:name w:val="RTF_Num 2 1"/>
    <w:rsid w:val="002840E3"/>
  </w:style>
  <w:style w:type="character" w:customStyle="1" w:styleId="BulletSymbols">
    <w:name w:val="Bullet Symbols"/>
    <w:rsid w:val="002840E3"/>
    <w:rPr>
      <w:rFonts w:ascii="OpenSymbol, 'Arial Unicode MS'" w:eastAsia="OpenSymbol, 'Arial Unicode MS'" w:hAnsi="OpenSymbol, 'Arial Unicode MS'" w:cs="OpenSymbol, 'Arial Unicode MS'"/>
    </w:rPr>
  </w:style>
  <w:style w:type="paragraph" w:styleId="IntenseQuote">
    <w:name w:val="Intense Quote"/>
    <w:basedOn w:val="Normal"/>
    <w:next w:val="Normal"/>
    <w:rsid w:val="002840E3"/>
    <w:pPr>
      <w:pBdr>
        <w:bottom w:val="single" w:sz="4" w:space="0" w:color="4F81BD"/>
      </w:pBdr>
      <w:spacing w:before="200" w:after="280"/>
      <w:ind w:left="936" w:right="936"/>
    </w:pPr>
    <w:rPr>
      <w:rFonts w:cs="Mangal"/>
      <w:b/>
      <w:bCs/>
      <w:i/>
      <w:iCs/>
      <w:color w:val="4F81BD"/>
      <w:szCs w:val="21"/>
    </w:rPr>
  </w:style>
  <w:style w:type="character" w:customStyle="1" w:styleId="IntenseQuoteChar">
    <w:name w:val="Intense Quote Char"/>
    <w:basedOn w:val="DefaultParagraphFont"/>
    <w:rsid w:val="002840E3"/>
    <w:rPr>
      <w:rFonts w:cs="Mangal"/>
      <w:b/>
      <w:bCs/>
      <w:i/>
      <w:iCs/>
      <w:color w:val="4F81BD"/>
      <w:szCs w:val="21"/>
    </w:rPr>
  </w:style>
  <w:style w:type="character" w:styleId="Hyperlink">
    <w:name w:val="Hyperlink"/>
    <w:basedOn w:val="DefaultParagraphFont"/>
    <w:rsid w:val="002840E3"/>
    <w:rPr>
      <w:color w:val="0000FF"/>
      <w:u w:val="single"/>
    </w:rPr>
  </w:style>
  <w:style w:type="paragraph" w:styleId="NoSpacing">
    <w:name w:val="No Spacing"/>
    <w:rsid w:val="002840E3"/>
    <w:pPr>
      <w:widowControl w:val="0"/>
      <w:suppressAutoHyphens/>
      <w:autoSpaceDN w:val="0"/>
      <w:textAlignment w:val="baseline"/>
    </w:pPr>
    <w:rPr>
      <w:rFonts w:cs="Mangal"/>
      <w:kern w:val="3"/>
      <w:sz w:val="24"/>
      <w:szCs w:val="21"/>
      <w:lang w:eastAsia="zh-CN" w:bidi="hi-IN"/>
    </w:rPr>
  </w:style>
  <w:style w:type="paragraph" w:styleId="Title">
    <w:name w:val="Title"/>
    <w:basedOn w:val="Normal"/>
    <w:next w:val="Normal"/>
    <w:rsid w:val="002840E3"/>
    <w:pPr>
      <w:pBdr>
        <w:bottom w:val="single" w:sz="8" w:space="0" w:color="4F81BD"/>
      </w:pBdr>
      <w:spacing w:after="300"/>
    </w:pPr>
    <w:rPr>
      <w:rFonts w:ascii="Cambria" w:eastAsia="Times New Roman" w:hAnsi="Cambria" w:cs="Mangal"/>
      <w:color w:val="17365D"/>
      <w:spacing w:val="5"/>
      <w:sz w:val="52"/>
      <w:szCs w:val="47"/>
    </w:rPr>
  </w:style>
  <w:style w:type="character" w:customStyle="1" w:styleId="TitleChar">
    <w:name w:val="Title Char"/>
    <w:basedOn w:val="DefaultParagraphFont"/>
    <w:rsid w:val="002840E3"/>
    <w:rPr>
      <w:rFonts w:ascii="Cambria" w:eastAsia="Times New Roman" w:hAnsi="Cambria" w:cs="Mangal"/>
      <w:color w:val="17365D"/>
      <w:spacing w:val="5"/>
      <w:kern w:val="3"/>
      <w:sz w:val="52"/>
      <w:szCs w:val="47"/>
    </w:rPr>
  </w:style>
  <w:style w:type="paragraph" w:styleId="Subtitle">
    <w:name w:val="Subtitle"/>
    <w:basedOn w:val="Normal"/>
    <w:next w:val="Normal"/>
    <w:rsid w:val="002840E3"/>
    <w:rPr>
      <w:rFonts w:ascii="Cambria" w:eastAsia="Times New Roman" w:hAnsi="Cambria" w:cs="Mangal"/>
      <w:i/>
      <w:iCs/>
      <w:color w:val="4F81BD"/>
      <w:spacing w:val="15"/>
      <w:szCs w:val="21"/>
    </w:rPr>
  </w:style>
  <w:style w:type="character" w:customStyle="1" w:styleId="SubtitleChar">
    <w:name w:val="Subtitle Char"/>
    <w:basedOn w:val="DefaultParagraphFont"/>
    <w:rsid w:val="002840E3"/>
    <w:rPr>
      <w:rFonts w:ascii="Cambria" w:eastAsia="Times New Roman" w:hAnsi="Cambria" w:cs="Mangal"/>
      <w:i/>
      <w:iCs/>
      <w:color w:val="4F81BD"/>
      <w:spacing w:val="15"/>
      <w:szCs w:val="21"/>
    </w:rPr>
  </w:style>
  <w:style w:type="character" w:styleId="SubtleEmphasis">
    <w:name w:val="Subtle Emphasis"/>
    <w:basedOn w:val="DefaultParagraphFont"/>
    <w:rsid w:val="002840E3"/>
    <w:rPr>
      <w:i/>
      <w:iCs/>
      <w:color w:val="808080"/>
    </w:rPr>
  </w:style>
  <w:style w:type="character" w:styleId="Emphasis">
    <w:name w:val="Emphasis"/>
    <w:basedOn w:val="DefaultParagraphFont"/>
    <w:rsid w:val="002840E3"/>
    <w:rPr>
      <w:i/>
      <w:iCs/>
    </w:rPr>
  </w:style>
  <w:style w:type="paragraph" w:styleId="Quote">
    <w:name w:val="Quote"/>
    <w:basedOn w:val="Normal"/>
    <w:next w:val="Normal"/>
    <w:rsid w:val="002840E3"/>
    <w:rPr>
      <w:rFonts w:cs="Mangal"/>
      <w:i/>
      <w:iCs/>
      <w:color w:val="000000"/>
      <w:szCs w:val="21"/>
    </w:rPr>
  </w:style>
  <w:style w:type="character" w:customStyle="1" w:styleId="QuoteChar">
    <w:name w:val="Quote Char"/>
    <w:basedOn w:val="DefaultParagraphFont"/>
    <w:rsid w:val="002840E3"/>
    <w:rPr>
      <w:rFonts w:cs="Mangal"/>
      <w:i/>
      <w:iCs/>
      <w:color w:val="000000"/>
      <w:szCs w:val="21"/>
    </w:rPr>
  </w:style>
  <w:style w:type="character" w:styleId="BookTitle">
    <w:name w:val="Book Title"/>
    <w:basedOn w:val="DefaultParagraphFont"/>
    <w:rsid w:val="002840E3"/>
    <w:rPr>
      <w:b/>
      <w:bCs/>
      <w:smallCaps/>
      <w:spacing w:val="5"/>
    </w:rPr>
  </w:style>
  <w:style w:type="character" w:styleId="IntenseReference">
    <w:name w:val="Intense Reference"/>
    <w:basedOn w:val="DefaultParagraphFont"/>
    <w:rsid w:val="002840E3"/>
    <w:rPr>
      <w:b/>
      <w:bCs/>
      <w:smallCaps/>
      <w:color w:val="C0504D"/>
      <w:spacing w:val="5"/>
      <w:u w:val="single"/>
    </w:rPr>
  </w:style>
  <w:style w:type="character" w:styleId="SubtleReference">
    <w:name w:val="Subtle Reference"/>
    <w:basedOn w:val="DefaultParagraphFont"/>
    <w:rsid w:val="002840E3"/>
    <w:rPr>
      <w:smallCaps/>
      <w:color w:val="C0504D"/>
      <w:u w:val="single"/>
    </w:rPr>
  </w:style>
  <w:style w:type="character" w:styleId="Strong">
    <w:name w:val="Strong"/>
    <w:basedOn w:val="DefaultParagraphFont"/>
    <w:rsid w:val="002840E3"/>
    <w:rPr>
      <w:b/>
      <w:bCs/>
    </w:rPr>
  </w:style>
  <w:style w:type="character" w:styleId="IntenseEmphasis">
    <w:name w:val="Intense Emphasis"/>
    <w:basedOn w:val="DefaultParagraphFont"/>
    <w:rsid w:val="002840E3"/>
    <w:rPr>
      <w:b/>
      <w:bCs/>
      <w:i/>
      <w:iCs/>
      <w:color w:val="4F81BD"/>
    </w:rPr>
  </w:style>
  <w:style w:type="paragraph" w:customStyle="1" w:styleId="Default">
    <w:name w:val="Default"/>
    <w:rsid w:val="00DB7A4C"/>
    <w:pPr>
      <w:autoSpaceDE w:val="0"/>
      <w:autoSpaceDN w:val="0"/>
      <w:adjustRightInd w:val="0"/>
    </w:pPr>
    <w:rPr>
      <w:rFonts w:cs="Times New Roman"/>
      <w:color w:val="000000"/>
      <w:sz w:val="24"/>
      <w:szCs w:val="24"/>
    </w:rPr>
  </w:style>
  <w:style w:type="numbering" w:customStyle="1" w:styleId="WWOutlineListStyle1">
    <w:name w:val="WW_OutlineListStyle_1"/>
    <w:basedOn w:val="NoList"/>
    <w:rsid w:val="002840E3"/>
    <w:pPr>
      <w:numPr>
        <w:numId w:val="2"/>
      </w:numPr>
    </w:pPr>
  </w:style>
  <w:style w:type="numbering" w:customStyle="1" w:styleId="WWOutlineListStyle">
    <w:name w:val="WW_OutlineListStyle"/>
    <w:basedOn w:val="NoList"/>
    <w:rsid w:val="002840E3"/>
    <w:pPr>
      <w:numPr>
        <w:numId w:val="3"/>
      </w:numPr>
    </w:pPr>
  </w:style>
  <w:style w:type="numbering" w:customStyle="1" w:styleId="WW8Num1">
    <w:name w:val="WW8Num1"/>
    <w:basedOn w:val="NoList"/>
    <w:rsid w:val="002840E3"/>
    <w:pPr>
      <w:numPr>
        <w:numId w:val="4"/>
      </w:numPr>
    </w:pPr>
  </w:style>
  <w:style w:type="numbering" w:customStyle="1" w:styleId="WW8Num2">
    <w:name w:val="WW8Num2"/>
    <w:basedOn w:val="NoList"/>
    <w:rsid w:val="002840E3"/>
    <w:pPr>
      <w:numPr>
        <w:numId w:val="5"/>
      </w:numPr>
    </w:pPr>
  </w:style>
  <w:style w:type="numbering" w:customStyle="1" w:styleId="WW8Num3">
    <w:name w:val="WW8Num3"/>
    <w:basedOn w:val="NoList"/>
    <w:rsid w:val="002840E3"/>
    <w:pPr>
      <w:numPr>
        <w:numId w:val="6"/>
      </w:numPr>
    </w:pPr>
  </w:style>
  <w:style w:type="numbering" w:customStyle="1" w:styleId="WW8Num4">
    <w:name w:val="WW8Num4"/>
    <w:basedOn w:val="NoList"/>
    <w:rsid w:val="002840E3"/>
    <w:pPr>
      <w:numPr>
        <w:numId w:val="7"/>
      </w:numPr>
    </w:pPr>
  </w:style>
  <w:style w:type="character" w:styleId="UnresolvedMention">
    <w:name w:val="Unresolved Mention"/>
    <w:basedOn w:val="DefaultParagraphFont"/>
    <w:uiPriority w:val="99"/>
    <w:semiHidden/>
    <w:unhideWhenUsed/>
    <w:rsid w:val="00415AD8"/>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5B06E8"/>
    <w:pPr>
      <w:widowControl w:val="0"/>
      <w:spacing w:line="240" w:lineRule="auto"/>
      <w:jc w:val="left"/>
    </w:pPr>
    <w:rPr>
      <w:rFonts w:eastAsia="Arial Unicode MS" w:cs="Mangal"/>
      <w:b/>
      <w:bCs/>
      <w:szCs w:val="18"/>
      <w:lang w:bidi="hi-IN"/>
    </w:rPr>
  </w:style>
  <w:style w:type="character" w:customStyle="1" w:styleId="StandardChar">
    <w:name w:val="Standard Char"/>
    <w:basedOn w:val="DefaultParagraphFont"/>
    <w:link w:val="Standard"/>
    <w:rsid w:val="005B06E8"/>
    <w:rPr>
      <w:rFonts w:eastAsia="Times New Roman" w:cs="Times New Roman"/>
      <w:kern w:val="3"/>
      <w:sz w:val="24"/>
      <w:szCs w:val="24"/>
      <w:lang w:eastAsia="zh-CN"/>
    </w:rPr>
  </w:style>
  <w:style w:type="character" w:customStyle="1" w:styleId="CommentTextChar">
    <w:name w:val="Comment Text Char"/>
    <w:basedOn w:val="StandardChar"/>
    <w:link w:val="CommentText"/>
    <w:rsid w:val="005B06E8"/>
    <w:rPr>
      <w:rFonts w:eastAsia="Times New Roman" w:cs="Times New Roman"/>
      <w:kern w:val="3"/>
      <w:sz w:val="24"/>
      <w:szCs w:val="24"/>
      <w:lang w:eastAsia="zh-CN"/>
    </w:rPr>
  </w:style>
  <w:style w:type="character" w:customStyle="1" w:styleId="CommentSubjectChar">
    <w:name w:val="Comment Subject Char"/>
    <w:basedOn w:val="CommentTextChar"/>
    <w:link w:val="CommentSubject"/>
    <w:uiPriority w:val="99"/>
    <w:semiHidden/>
    <w:rsid w:val="005B06E8"/>
    <w:rPr>
      <w:rFonts w:eastAsia="Times New Roman" w:cs="Mangal"/>
      <w:b/>
      <w:bCs/>
      <w:kern w:val="3"/>
      <w:sz w:val="24"/>
      <w:szCs w:val="18"/>
      <w:lang w:eastAsia="zh-CN" w:bidi="hi-IN"/>
    </w:rPr>
  </w:style>
  <w:style w:type="table" w:styleId="TableGrid">
    <w:name w:val="Table Grid"/>
    <w:basedOn w:val="TableNormal"/>
    <w:uiPriority w:val="59"/>
    <w:rsid w:val="004244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1/relationships/commentsExtended" Target="commentsExtended.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4.jpe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www.tartu.ee/et/node/7039"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aamet.e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microsoft.com/office/2016/09/relationships/commentsIds" Target="commentsIds.xm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DDA9D5-DD37-48D1-B312-C4AB985B6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Pages>
  <Words>6484</Words>
  <Characters>36959</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Töö nr:</vt:lpstr>
    </vt:vector>
  </TitlesOfParts>
  <Company/>
  <LinksUpToDate>false</LinksUpToDate>
  <CharactersWithSpaces>43357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Töö nr:</dc:title>
  <dc:creator>Herkki Rõõm</dc:creator>
  <cp:lastModifiedBy>Karin Raid</cp:lastModifiedBy>
  <cp:revision>7</cp:revision>
  <cp:lastPrinted>2019-12-02T14:36:00Z</cp:lastPrinted>
  <dcterms:created xsi:type="dcterms:W3CDTF">2020-04-15T05:55:00Z</dcterms:created>
  <dcterms:modified xsi:type="dcterms:W3CDTF">2020-04-29T04:47:00Z</dcterms:modified>
</cp:coreProperties>
</file>