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D5B2E" w14:textId="77777777" w:rsidR="00791C9D" w:rsidRDefault="00791C9D" w:rsidP="00791C9D">
      <w:r w:rsidRPr="00791C9D">
        <w:rPr>
          <w:b/>
          <w:bCs/>
        </w:rPr>
        <w:t>3.4. Tänava maa-alad, liiklus- ja parkimiskorraldus</w:t>
      </w:r>
      <w:r w:rsidRPr="00791C9D">
        <w:rPr>
          <w:b/>
          <w:bCs/>
        </w:rPr>
        <w:br/>
      </w:r>
      <w:r w:rsidRPr="00791C9D">
        <w:br/>
        <w:t xml:space="preserve">Planeeritud liikluslahendus on esitatud põhijoonisel. </w:t>
      </w:r>
      <w:r w:rsidR="009B47CD">
        <w:t xml:space="preserve">Täpne </w:t>
      </w:r>
      <w:r>
        <w:t xml:space="preserve">lahendus ja tänava ristlõiked täpsustuvad projekteerimisel. </w:t>
      </w:r>
      <w:r w:rsidR="00843D16" w:rsidRPr="00791C9D">
        <w:t xml:space="preserve">Kogu piirkonna liiklusskeem ja tänavate täpsed lahendused on väljatöötamisel </w:t>
      </w:r>
      <w:r w:rsidR="004F6F35" w:rsidRPr="004F6F35">
        <w:t>arvestades üldplaneeringu põhimõtteid</w:t>
      </w:r>
      <w:r w:rsidR="004F6F35">
        <w:t>, seega</w:t>
      </w:r>
      <w:r w:rsidR="00843D16" w:rsidRPr="00791C9D">
        <w:t xml:space="preserve"> ruumijaotus võib tulevikus muutuda</w:t>
      </w:r>
      <w:r w:rsidR="00843D16">
        <w:t>.</w:t>
      </w:r>
      <w:r w:rsidR="004F6F35">
        <w:t xml:space="preserve"> </w:t>
      </w:r>
    </w:p>
    <w:p w14:paraId="65EFE321" w14:textId="77777777" w:rsidR="004F6F35" w:rsidRDefault="006B1B90" w:rsidP="009B47CD">
      <w:pPr>
        <w:pStyle w:val="NoSpacing"/>
      </w:pPr>
      <w:r>
        <w:t>J</w:t>
      </w:r>
      <w:r w:rsidRPr="00791C9D">
        <w:t xml:space="preserve">uurdepääsud </w:t>
      </w:r>
      <w:r w:rsidRPr="00D307EE">
        <w:t>krundile</w:t>
      </w:r>
      <w:r>
        <w:t xml:space="preserve"> </w:t>
      </w:r>
      <w:r w:rsidRPr="00791C9D">
        <w:t>on kavandatud Turu ja</w:t>
      </w:r>
      <w:r>
        <w:t xml:space="preserve"> </w:t>
      </w:r>
      <w:r w:rsidRPr="00791C9D">
        <w:t>Lina tänavalt</w:t>
      </w:r>
      <w:r w:rsidR="004F6F35">
        <w:t>.</w:t>
      </w:r>
    </w:p>
    <w:p w14:paraId="3EE946A6" w14:textId="77777777" w:rsidR="009B47CD" w:rsidRPr="004F6F35" w:rsidRDefault="006B1B90" w:rsidP="009B47CD">
      <w:pPr>
        <w:pStyle w:val="NoSpacing"/>
        <w:rPr>
          <w:color w:val="FF0000"/>
        </w:rPr>
      </w:pPr>
      <w:r>
        <w:t xml:space="preserve">Turu tänavalt (Turu tn 27 krundi kõrvalt) </w:t>
      </w:r>
      <w:r w:rsidRPr="00791C9D">
        <w:t xml:space="preserve">on lubatud </w:t>
      </w:r>
      <w:r>
        <w:t>krundile</w:t>
      </w:r>
      <w:r w:rsidRPr="00791C9D">
        <w:t xml:space="preserve"> sisenemine kui </w:t>
      </w:r>
      <w:r>
        <w:t xml:space="preserve">ka </w:t>
      </w:r>
      <w:r w:rsidRPr="00791C9D">
        <w:t>k</w:t>
      </w:r>
      <w:r>
        <w:t xml:space="preserve">rundilt </w:t>
      </w:r>
      <w:r w:rsidRPr="00791C9D">
        <w:t>väljumine ainult parempöördega.</w:t>
      </w:r>
      <w:r w:rsidR="009B47CD">
        <w:t xml:space="preserve"> </w:t>
      </w:r>
      <w:r w:rsidR="009B47CD" w:rsidRPr="006A5F26">
        <w:t>Lisaks on Turu tänava äärse kõrghaljastuse säilimise tagamiseks kavandatud olemasoleva kõnnitee alla tugevdatud kasvualus.</w:t>
      </w:r>
      <w:r w:rsidR="004F6F35" w:rsidRPr="006A5F26">
        <w:t xml:space="preserve"> </w:t>
      </w:r>
      <w:proofErr w:type="spellStart"/>
      <w:r>
        <w:t>Turu-Lina</w:t>
      </w:r>
      <w:proofErr w:type="spellEnd"/>
      <w:r>
        <w:t xml:space="preserve"> tänavaga ristumine on planeeritud foo</w:t>
      </w:r>
      <w:r w:rsidR="004F6F35">
        <w:t>rjuhitavana. M</w:t>
      </w:r>
      <w:r>
        <w:t>uus osas Turu tänaval muudatusi planeeringuga ei kavandata.</w:t>
      </w:r>
      <w:r w:rsidRPr="006B1B90">
        <w:t xml:space="preserve"> </w:t>
      </w:r>
    </w:p>
    <w:p w14:paraId="16482A18" w14:textId="77777777" w:rsidR="006B1B90" w:rsidRDefault="006B1B90" w:rsidP="009B47CD">
      <w:pPr>
        <w:pStyle w:val="NoSpacing"/>
      </w:pPr>
      <w:r w:rsidRPr="00791C9D">
        <w:t xml:space="preserve">Lina tänava </w:t>
      </w:r>
      <w:r>
        <w:t>lahendus</w:t>
      </w:r>
      <w:r w:rsidR="00D85CA0">
        <w:t xml:space="preserve"> </w:t>
      </w:r>
      <w:r>
        <w:t xml:space="preserve">on </w:t>
      </w:r>
      <w:r w:rsidR="006A5F26">
        <w:t xml:space="preserve">koosatatud </w:t>
      </w:r>
      <w:r>
        <w:t xml:space="preserve">vastavalt </w:t>
      </w:r>
      <w:proofErr w:type="spellStart"/>
      <w:r w:rsidRPr="00791C9D">
        <w:t>Roadplan</w:t>
      </w:r>
      <w:proofErr w:type="spellEnd"/>
      <w:r w:rsidRPr="00791C9D">
        <w:t xml:space="preserve"> OÜ</w:t>
      </w:r>
      <w:r>
        <w:t xml:space="preserve"> </w:t>
      </w:r>
      <w:r w:rsidRPr="00791C9D">
        <w:t>töö</w:t>
      </w:r>
      <w:r>
        <w:t xml:space="preserve">le nr 21074, </w:t>
      </w:r>
      <w:r w:rsidR="006A5F26">
        <w:t xml:space="preserve">kus </w:t>
      </w:r>
      <w:r>
        <w:t xml:space="preserve">on antud lahendus </w:t>
      </w:r>
      <w:r w:rsidR="006A5F26">
        <w:t xml:space="preserve">ka </w:t>
      </w:r>
      <w:r>
        <w:t>Aleksandri tänava ristmikule,</w:t>
      </w:r>
      <w:r w:rsidRPr="00791C9D">
        <w:t xml:space="preserve"> mis on lahenda</w:t>
      </w:r>
      <w:r w:rsidR="009B47CD">
        <w:t>tud</w:t>
      </w:r>
      <w:r w:rsidRPr="00791C9D">
        <w:t xml:space="preserve"> tõstetud ristmikuna.</w:t>
      </w:r>
      <w:r>
        <w:t xml:space="preserve"> </w:t>
      </w:r>
    </w:p>
    <w:p w14:paraId="6983A1C0" w14:textId="77777777" w:rsidR="009B47CD" w:rsidRDefault="009B47CD" w:rsidP="00843D16">
      <w:pPr>
        <w:pStyle w:val="NoSpacing"/>
      </w:pPr>
      <w:r>
        <w:t>J</w:t>
      </w:r>
      <w:r w:rsidRPr="00791C9D">
        <w:t>alakäijate</w:t>
      </w:r>
      <w:r>
        <w:t xml:space="preserve"> </w:t>
      </w:r>
      <w:r w:rsidRPr="00791C9D">
        <w:t xml:space="preserve">juurdepääs </w:t>
      </w:r>
      <w:r w:rsidR="00D85CA0">
        <w:t>krundile</w:t>
      </w:r>
      <w:r w:rsidR="004F6F35">
        <w:t xml:space="preserve"> </w:t>
      </w:r>
      <w:r w:rsidRPr="00791C9D">
        <w:t xml:space="preserve">on </w:t>
      </w:r>
      <w:r w:rsidR="004F6F35">
        <w:t>kavandatud</w:t>
      </w:r>
      <w:r w:rsidR="00192A76">
        <w:t xml:space="preserve"> nii Turu kui ka Lina tänavalt.</w:t>
      </w:r>
      <w:r w:rsidR="00D85CA0">
        <w:t xml:space="preserve"> </w:t>
      </w:r>
      <w:r w:rsidR="00192A76">
        <w:t>E</w:t>
      </w:r>
      <w:r w:rsidR="004F6F35">
        <w:t>esmärgiga</w:t>
      </w:r>
      <w:r w:rsidRPr="00791C9D">
        <w:t xml:space="preserve"> luua tänavaruumi</w:t>
      </w:r>
      <w:r>
        <w:t xml:space="preserve"> </w:t>
      </w:r>
      <w:r w:rsidRPr="00791C9D">
        <w:t xml:space="preserve">atraktiivsus ja jalgsi liikumisel mugavus, on planeeritud </w:t>
      </w:r>
      <w:r w:rsidR="00D85CA0">
        <w:t xml:space="preserve">jalakäijate </w:t>
      </w:r>
      <w:r w:rsidRPr="00791C9D">
        <w:t>sissepääse hoonesse mit</w:t>
      </w:r>
      <w:r w:rsidR="004F6F35">
        <w:t>u</w:t>
      </w:r>
      <w:r w:rsidRPr="00791C9D">
        <w:t xml:space="preserve">. </w:t>
      </w:r>
    </w:p>
    <w:p w14:paraId="79E12414" w14:textId="77777777" w:rsidR="00843D16" w:rsidRDefault="00843D16" w:rsidP="00843D16">
      <w:pPr>
        <w:pStyle w:val="NoSpacing"/>
      </w:pPr>
    </w:p>
    <w:p w14:paraId="4D321198" w14:textId="77777777" w:rsidR="00EC503E" w:rsidRDefault="00791C9D" w:rsidP="00192A76">
      <w:pPr>
        <w:pStyle w:val="NoSpacing"/>
      </w:pPr>
      <w:r w:rsidRPr="00791C9D">
        <w:t xml:space="preserve">Parkimise planeerimisel on lähtutud standardist EVS 843:2016 ning Inseneribüroo </w:t>
      </w:r>
      <w:proofErr w:type="spellStart"/>
      <w:r w:rsidRPr="00791C9D">
        <w:t>Stratum</w:t>
      </w:r>
      <w:proofErr w:type="spellEnd"/>
      <w:r w:rsidRPr="00791C9D">
        <w:t xml:space="preserve"> po</w:t>
      </w:r>
      <w:r w:rsidR="00C31E1F">
        <w:t>olt</w:t>
      </w:r>
      <w:r w:rsidR="00C31E1F">
        <w:br/>
        <w:t>koostatud eksperthinnangust</w:t>
      </w:r>
      <w:r w:rsidR="009B47CD">
        <w:t xml:space="preserve"> </w:t>
      </w:r>
      <w:r w:rsidR="009B47CD" w:rsidRPr="00791C9D">
        <w:t>(töö nr 2022-T068 “Lina tn 11, Turu</w:t>
      </w:r>
      <w:r w:rsidR="009B47CD">
        <w:t xml:space="preserve"> </w:t>
      </w:r>
      <w:r w:rsidR="009B47CD" w:rsidRPr="00791C9D">
        <w:t>tn 23 ja Turu tn 25 kruntide ja lähiala planeeringu liiklusmõju“)</w:t>
      </w:r>
      <w:r w:rsidR="009B47CD">
        <w:t>.</w:t>
      </w:r>
      <w:r w:rsidR="009B47CD" w:rsidRPr="00791C9D">
        <w:t xml:space="preserve"> </w:t>
      </w:r>
      <w:r w:rsidRPr="00791C9D">
        <w:t xml:space="preserve"> </w:t>
      </w:r>
      <w:r w:rsidR="00EC503E">
        <w:t>P</w:t>
      </w:r>
      <w:r w:rsidR="00EC503E" w:rsidRPr="00791C9D">
        <w:t>arkimi</w:t>
      </w:r>
      <w:r w:rsidR="00EC503E">
        <w:t xml:space="preserve">ne </w:t>
      </w:r>
      <w:r w:rsidR="00EC503E" w:rsidRPr="00791C9D">
        <w:t xml:space="preserve"> </w:t>
      </w:r>
      <w:r w:rsidR="00EC503E">
        <w:t>on lahendatud krundil nii avaparklas</w:t>
      </w:r>
      <w:r w:rsidR="00EC503E" w:rsidRPr="00791C9D">
        <w:t xml:space="preserve"> (65 parkimiskohta) kui </w:t>
      </w:r>
      <w:r w:rsidR="00EC503E">
        <w:t>hoone mahus</w:t>
      </w:r>
      <w:r w:rsidR="00EC503E" w:rsidRPr="00791C9D">
        <w:t xml:space="preserve"> (39</w:t>
      </w:r>
      <w:r w:rsidR="00EC503E">
        <w:t xml:space="preserve"> parkimiskohta).</w:t>
      </w:r>
      <w:r w:rsidR="00EC503E" w:rsidRPr="00791C9D">
        <w:t xml:space="preserve"> </w:t>
      </w:r>
    </w:p>
    <w:p w14:paraId="14D9D7A7" w14:textId="77777777" w:rsidR="00192A76" w:rsidRDefault="00843D16" w:rsidP="00192A76">
      <w:pPr>
        <w:pStyle w:val="NoSpacing"/>
      </w:pPr>
      <w:r w:rsidRPr="00496E3E">
        <w:rPr>
          <w:rFonts w:cstheme="minorHAnsi"/>
        </w:rPr>
        <w:t>P</w:t>
      </w:r>
      <w:r w:rsidR="00791C9D" w:rsidRPr="00496E3E">
        <w:rPr>
          <w:rFonts w:cstheme="minorHAnsi"/>
        </w:rPr>
        <w:t xml:space="preserve">arkimiskohtade arvutamisel </w:t>
      </w:r>
      <w:r w:rsidRPr="00496E3E">
        <w:rPr>
          <w:rFonts w:cstheme="minorHAnsi"/>
        </w:rPr>
        <w:t xml:space="preserve">on lähtutud </w:t>
      </w:r>
      <w:r w:rsidR="00791C9D" w:rsidRPr="00496E3E">
        <w:rPr>
          <w:rFonts w:cstheme="minorHAnsi"/>
        </w:rPr>
        <w:t xml:space="preserve">standardis </w:t>
      </w:r>
      <w:r w:rsidRPr="00496E3E">
        <w:rPr>
          <w:rFonts w:cstheme="minorHAnsi"/>
        </w:rPr>
        <w:t xml:space="preserve">toodud korruselamute ala </w:t>
      </w:r>
      <w:r w:rsidR="00791C9D" w:rsidRPr="00496E3E">
        <w:rPr>
          <w:rFonts w:cstheme="minorHAnsi"/>
        </w:rPr>
        <w:t>parkimisnormatiivist, mille kohaselt suurim lubatud parkimiskohtade arv on 104. Antud parkimisenormatiiv</w:t>
      </w:r>
      <w:r w:rsidR="0008231D" w:rsidRPr="00496E3E">
        <w:rPr>
          <w:rFonts w:cstheme="minorHAnsi"/>
        </w:rPr>
        <w:t xml:space="preserve"> </w:t>
      </w:r>
      <w:r w:rsidR="00791C9D" w:rsidRPr="00496E3E">
        <w:rPr>
          <w:rFonts w:cstheme="minorHAnsi"/>
        </w:rPr>
        <w:t>kehtis planeeringu algatamisel ja oli aluseks kaubandushoone asukoha</w:t>
      </w:r>
      <w:r w:rsidR="0008231D" w:rsidRPr="00496E3E">
        <w:rPr>
          <w:rFonts w:cstheme="minorHAnsi"/>
        </w:rPr>
        <w:t xml:space="preserve"> </w:t>
      </w:r>
      <w:r w:rsidR="00791C9D" w:rsidRPr="00496E3E">
        <w:rPr>
          <w:rFonts w:cstheme="minorHAnsi"/>
        </w:rPr>
        <w:t>valikul.</w:t>
      </w:r>
      <w:r w:rsidR="0008231D" w:rsidRPr="00496E3E">
        <w:rPr>
          <w:rFonts w:cstheme="minorHAnsi"/>
        </w:rPr>
        <w:t xml:space="preserve"> </w:t>
      </w:r>
      <w:r w:rsidR="00496E3E" w:rsidRPr="00031A2C">
        <w:rPr>
          <w:rFonts w:cstheme="minorHAnsi"/>
          <w:color w:val="000000"/>
        </w:rPr>
        <w:t>Täna kehtiva Tartu linna üldplaneeringu (kehtestatud 2021) kohaselt asub planeeritav ala linnakeskuse parkimisvööndis, kus parkimisnormatiive tuleb rakendada suurima lubatud väärtusena.</w:t>
      </w:r>
      <w:r w:rsidR="00496E3E">
        <w:rPr>
          <w:rFonts w:ascii="Tms Rmn" w:hAnsi="Tms Rmn" w:cs="Tms Rmn"/>
          <w:color w:val="000000"/>
          <w:sz w:val="24"/>
          <w:szCs w:val="24"/>
        </w:rPr>
        <w:t xml:space="preserve"> </w:t>
      </w:r>
      <w:r w:rsidR="00074A0D">
        <w:t xml:space="preserve"> </w:t>
      </w:r>
      <w:r w:rsidR="00031A2C">
        <w:t>Kaubanduskeskuste krundile soositakse t</w:t>
      </w:r>
      <w:r w:rsidR="00074A0D" w:rsidRPr="009515BB">
        <w:t xml:space="preserve">oetavalt piirkonna elanikele mõeldud parkimiskohtade rajamist (hoone mahus, katusel, parkimisala ristkasutus jms). Kavandatavatel kaubanduskeskustel on soovitatav tagada parklates ristkasutus st parkimisteenuse osutamine. </w:t>
      </w:r>
      <w:r w:rsidR="00192A76">
        <w:t>P</w:t>
      </w:r>
      <w:r w:rsidR="00074A0D" w:rsidRPr="0008231D">
        <w:t>laneeringukohase parkla kavandamin</w:t>
      </w:r>
      <w:r w:rsidR="00074A0D">
        <w:t>e kesklinna vahetusse lähedusse</w:t>
      </w:r>
      <w:r w:rsidR="00074A0D" w:rsidRPr="0008231D">
        <w:t xml:space="preserve"> aitab täita üldplaneeringu eesmärke, kus olemasolevatel ja kavandatavatel kaubanduskeskustel on lubatud ja soovitatav parklates parkimisteenuse osutamine öisel ajal ning pargi ja kõnni süsteemi arendamiseks kesklinna vahetus läheduses. Parkla asukoht on pargi ja kõnni süsteemi arendamiseks hea, võimaldades kesklinna suunas ohutut jalgsi liikumist nii piki Aleksandri tänavat kui Turu tänavat (seal asuvad ka sobilikus jalakäigukauguses bussipeatused). </w:t>
      </w:r>
    </w:p>
    <w:p w14:paraId="0432D692" w14:textId="77777777" w:rsidR="00192A76" w:rsidRDefault="00074A0D" w:rsidP="00192A76">
      <w:pPr>
        <w:pStyle w:val="NoSpacing"/>
      </w:pPr>
      <w:r>
        <w:t>Eelnevat arvestades on</w:t>
      </w:r>
      <w:r w:rsidRPr="0008231D">
        <w:t xml:space="preserve"> avaparklas olevatest kohtades</w:t>
      </w:r>
      <w:r>
        <w:t>t</w:t>
      </w:r>
      <w:r w:rsidRPr="0008231D">
        <w:t xml:space="preserve"> minimaalselt 50 parkimiskohta kavanda</w:t>
      </w:r>
      <w:r>
        <w:t>tud</w:t>
      </w:r>
      <w:r w:rsidRPr="0008231D">
        <w:t xml:space="preserve"> piirkonna elanikele avalikuks kasutamiseks.</w:t>
      </w:r>
    </w:p>
    <w:p w14:paraId="2D5E5BA8" w14:textId="77777777" w:rsidR="00192A76" w:rsidRDefault="00791C9D" w:rsidP="00D0164F">
      <w:pPr>
        <w:pStyle w:val="NoSpacing"/>
      </w:pPr>
      <w:proofErr w:type="spellStart"/>
      <w:r w:rsidRPr="00791C9D">
        <w:t>Kergliiklejate</w:t>
      </w:r>
      <w:proofErr w:type="spellEnd"/>
      <w:r w:rsidRPr="00791C9D">
        <w:t xml:space="preserve"> ja</w:t>
      </w:r>
      <w:r w:rsidR="0008231D">
        <w:t xml:space="preserve"> </w:t>
      </w:r>
      <w:r w:rsidRPr="00791C9D">
        <w:t>jalgrattaga klientide jaoks on kavandatud mugav ligipääs ning vajali</w:t>
      </w:r>
      <w:r w:rsidR="00EC503E">
        <w:t>k hulk jalgratta</w:t>
      </w:r>
      <w:r w:rsidR="00EC503E">
        <w:br/>
        <w:t xml:space="preserve">parkimiskohti. </w:t>
      </w:r>
      <w:r w:rsidR="00EC503E" w:rsidRPr="00EC503E">
        <w:rPr>
          <w:b/>
          <w:color w:val="FF0000"/>
          <w:u w:val="single"/>
        </w:rPr>
        <w:t xml:space="preserve">RENDIRATASTE VÕIMALUS? </w:t>
      </w:r>
      <w:r w:rsidR="00D0164F" w:rsidRPr="00EC503E">
        <w:rPr>
          <w:b/>
          <w:color w:val="FF0000"/>
          <w:u w:val="single"/>
        </w:rPr>
        <w:t>K</w:t>
      </w:r>
      <w:r w:rsidR="00EC503E" w:rsidRPr="00EC503E">
        <w:rPr>
          <w:b/>
          <w:color w:val="FF0000"/>
          <w:u w:val="single"/>
        </w:rPr>
        <w:t>aaluda</w:t>
      </w:r>
      <w:r w:rsidR="00D0164F">
        <w:rPr>
          <w:b/>
          <w:color w:val="FF0000"/>
          <w:u w:val="single"/>
        </w:rPr>
        <w:t>, lisada</w:t>
      </w:r>
      <w:r w:rsidR="00EC503E" w:rsidRPr="00EC503E">
        <w:t xml:space="preserve"> </w:t>
      </w:r>
    </w:p>
    <w:p w14:paraId="17EF13DA" w14:textId="77777777" w:rsidR="006A5F26" w:rsidRDefault="006A5F26" w:rsidP="00D0164F">
      <w:pPr>
        <w:pStyle w:val="NoSpacing"/>
      </w:pPr>
    </w:p>
    <w:p w14:paraId="49D9412D" w14:textId="77777777" w:rsidR="00D85CA0" w:rsidRDefault="006A5F26" w:rsidP="006A5F26">
      <w:r w:rsidRPr="00791C9D">
        <w:t>Edasisel projekteerimisel tuleb tagada liikumis-, nägemis- ja kuulmispuudega inimeste liikumisvõimalused</w:t>
      </w:r>
      <w:r>
        <w:t xml:space="preserve">, sh tuleb </w:t>
      </w:r>
      <w:proofErr w:type="spellStart"/>
      <w:r>
        <w:t>siseparklasse</w:t>
      </w:r>
      <w:proofErr w:type="spellEnd"/>
      <w:r>
        <w:t xml:space="preserve"> kavandada nõuetele vastavad invaparkimiskohad.</w:t>
      </w:r>
      <w:r w:rsidRPr="00EC503E">
        <w:t xml:space="preserve"> </w:t>
      </w:r>
    </w:p>
    <w:p w14:paraId="2EA630EB" w14:textId="77777777" w:rsidR="006A5F26" w:rsidRDefault="006A5F26" w:rsidP="006A5F26">
      <w:r>
        <w:t>P</w:t>
      </w:r>
      <w:r w:rsidRPr="00791C9D">
        <w:t xml:space="preserve">arklas </w:t>
      </w:r>
      <w:r>
        <w:t xml:space="preserve">tuleb </w:t>
      </w:r>
      <w:r w:rsidRPr="00791C9D">
        <w:t>kavandada vähemalt üks laa</w:t>
      </w:r>
      <w:r>
        <w:t xml:space="preserve">dimispunkt elektriautodele ning </w:t>
      </w:r>
      <w:r w:rsidRPr="00791C9D">
        <w:t>projekteerimisel ette näha selleks vajalik taristu.</w:t>
      </w:r>
      <w:r w:rsidRPr="00EC503E">
        <w:t xml:space="preserve"> </w:t>
      </w:r>
    </w:p>
    <w:p w14:paraId="38AF6B7B" w14:textId="77777777" w:rsidR="006A5F26" w:rsidRDefault="006A5F26" w:rsidP="006A5F26">
      <w:r w:rsidRPr="00791C9D">
        <w:t>Nii avaparklad kui ka hoone mahtu kavandatavad parkimiskohad ei tohi olla</w:t>
      </w:r>
      <w:r>
        <w:t xml:space="preserve"> tänavalt nähtavad, täpsem lahendus antakse arhitektuurivõistluse </w:t>
      </w:r>
      <w:r w:rsidRPr="00791C9D">
        <w:t>koosseisus. Vajadusel tuleb vaadete varjestamiseks</w:t>
      </w:r>
      <w:r>
        <w:t xml:space="preserve"> kasutada täiendavat haljastust, milleks tuleb tagada vastav ruum. </w:t>
      </w:r>
    </w:p>
    <w:p w14:paraId="3CBB2BCB" w14:textId="77777777" w:rsidR="006A5F26" w:rsidRDefault="006A5F26" w:rsidP="006A5F26"/>
    <w:p w14:paraId="738BE9FA" w14:textId="77777777" w:rsidR="006A5F26" w:rsidRDefault="006A5F26" w:rsidP="00D0164F">
      <w:pPr>
        <w:pStyle w:val="NoSpacing"/>
      </w:pPr>
    </w:p>
    <w:p w14:paraId="599C16DA" w14:textId="77777777" w:rsidR="006A5F26" w:rsidRDefault="006A5F26" w:rsidP="00D0164F">
      <w:pPr>
        <w:pStyle w:val="NoSpacing"/>
      </w:pPr>
    </w:p>
    <w:p w14:paraId="54258CED" w14:textId="77777777" w:rsidR="00F755DD" w:rsidRDefault="00F755DD" w:rsidP="00F755DD">
      <w:r>
        <w:lastRenderedPageBreak/>
        <w:t>P</w:t>
      </w:r>
      <w:r w:rsidRPr="00791C9D">
        <w:t>õhijoonisel (joonis 4) esitatud parkimiskohtade lahendus on</w:t>
      </w:r>
      <w:r w:rsidR="006A5F26">
        <w:t xml:space="preserve"> kajastatud illustratiivsena, täpne lahendus selgub </w:t>
      </w:r>
      <w:r w:rsidRPr="00791C9D">
        <w:t>arhitektuurivõistluse käigus.</w:t>
      </w:r>
    </w:p>
    <w:p w14:paraId="3F9C30DF" w14:textId="77777777" w:rsidR="00031A2C" w:rsidRDefault="00791C9D" w:rsidP="00F755DD">
      <w:r w:rsidRPr="00791C9D">
        <w:t>Autode ja jalgrataste parkimiskohtade arvutus vastavalt standardile EVS 843:2016 “Linnatänavad” on</w:t>
      </w:r>
      <w:r w:rsidRPr="00791C9D">
        <w:br/>
        <w:t>välja toodud tabelis 2. Parkimisarvutuse puhul on kasutatud planeeritud hoone võimalikku arvestuslikku</w:t>
      </w:r>
      <w:r w:rsidR="0008231D">
        <w:t xml:space="preserve"> </w:t>
      </w:r>
      <w:r w:rsidRPr="00791C9D">
        <w:t>suurimat brutopinda.</w:t>
      </w:r>
    </w:p>
    <w:p w14:paraId="660BAD81" w14:textId="77777777" w:rsidR="00791C9D" w:rsidRDefault="00791C9D" w:rsidP="00D0164F">
      <w:pPr>
        <w:pStyle w:val="NoSpacing"/>
        <w:rPr>
          <w:b/>
          <w:bCs/>
        </w:rPr>
      </w:pPr>
      <w:r w:rsidRPr="00791C9D">
        <w:rPr>
          <w:b/>
          <w:bCs/>
        </w:rPr>
        <w:t>Tabel 2. Parkimisarvutus</w:t>
      </w:r>
    </w:p>
    <w:p w14:paraId="690C2D8A" w14:textId="77777777" w:rsidR="00192A76" w:rsidRPr="00791C9D" w:rsidRDefault="00192A76" w:rsidP="00D0164F">
      <w:pPr>
        <w:pStyle w:val="NoSpacing"/>
      </w:pPr>
    </w:p>
    <w:p w14:paraId="133BF4C2" w14:textId="031F8707" w:rsidR="00B62526" w:rsidRPr="006A5F26" w:rsidRDefault="00EC503E">
      <w:r w:rsidRPr="00791C9D">
        <w:t>Kui ala kasutus ning autode arvukus tänase prognoosi ja infoga võrreldes oluliselt muutub, on</w:t>
      </w:r>
      <w:r w:rsidRPr="00791C9D">
        <w:br/>
        <w:t>planeeringuga lubatud standardis ette nähtud parkla kohtadega võrreldes väiksema kohtade arvuga</w:t>
      </w:r>
      <w:r w:rsidRPr="00791C9D">
        <w:br/>
        <w:t>parkla rajamine, kuid selle kohta tuleb projekteerimisel esitada vastav analüüs ning põhjendus.</w:t>
      </w:r>
      <w:r w:rsidRPr="00791C9D">
        <w:br/>
      </w:r>
      <w:r w:rsidR="00843D16" w:rsidRPr="00791C9D">
        <w:br/>
      </w:r>
      <w:r w:rsidR="002F06AB" w:rsidRPr="00B62526">
        <w:rPr>
          <w:rFonts w:cstheme="minorHAnsi"/>
        </w:rPr>
        <w:t xml:space="preserve">Kokkuvõtlikult </w:t>
      </w:r>
      <w:r w:rsidR="00B62526">
        <w:rPr>
          <w:rFonts w:cstheme="minorHAnsi"/>
        </w:rPr>
        <w:t xml:space="preserve">ei ole </w:t>
      </w:r>
      <w:r w:rsidR="002F06AB" w:rsidRPr="00B62526">
        <w:rPr>
          <w:rFonts w:cstheme="minorHAnsi"/>
        </w:rPr>
        <w:t>v</w:t>
      </w:r>
      <w:r w:rsidR="00843D16" w:rsidRPr="00B62526">
        <w:rPr>
          <w:rFonts w:cstheme="minorHAnsi"/>
        </w:rPr>
        <w:t xml:space="preserve">astavalt Inseneribüroo </w:t>
      </w:r>
      <w:proofErr w:type="spellStart"/>
      <w:r w:rsidR="00843D16" w:rsidRPr="00B62526">
        <w:rPr>
          <w:rFonts w:cstheme="minorHAnsi"/>
        </w:rPr>
        <w:t>Stratum</w:t>
      </w:r>
      <w:proofErr w:type="spellEnd"/>
      <w:r w:rsidR="00843D16" w:rsidRPr="00B62526">
        <w:rPr>
          <w:rFonts w:cstheme="minorHAnsi"/>
        </w:rPr>
        <w:t xml:space="preserve"> poolt koostatud eksperthinnangule </w:t>
      </w:r>
      <w:r w:rsidR="00B62526" w:rsidRPr="00B62526">
        <w:rPr>
          <w:rFonts w:cstheme="minorHAnsi"/>
          <w:color w:val="000000"/>
        </w:rPr>
        <w:t>planeeritud kaupluse poolt lisanduva liikluse tõttu ette näha olulisi liikluse läbilaskvuse probleeme. Lina tänava läbimurde rajamisel muutub küll olukord tänasel Lina tupiktänaval, mis mõjutab ka Aleksandri tänava liiklust, kuid planeeritud arenduse mõju on liikluskoormuse kasvule suhteliselt tagasihoidlik, liikluse korraldamiseks ja rahustamiseks on võimalik rakendada liikluskorralduslik</w:t>
      </w:r>
      <w:r w:rsidR="00F373D0">
        <w:rPr>
          <w:rFonts w:cstheme="minorHAnsi"/>
          <w:color w:val="000000"/>
        </w:rPr>
        <w:t>k</w:t>
      </w:r>
      <w:r w:rsidR="00B62526" w:rsidRPr="00B62526">
        <w:rPr>
          <w:rFonts w:cstheme="minorHAnsi"/>
          <w:color w:val="000000"/>
        </w:rPr>
        <w:t>e meetmeid.</w:t>
      </w:r>
    </w:p>
    <w:p w14:paraId="7E295FFC" w14:textId="77777777" w:rsidR="0008599A" w:rsidRPr="00B62526" w:rsidRDefault="00B62526">
      <w:pPr>
        <w:rPr>
          <w:rFonts w:cstheme="minorHAnsi"/>
        </w:rPr>
      </w:pPr>
      <w:r w:rsidRPr="00B62526">
        <w:rPr>
          <w:rFonts w:cstheme="minorHAnsi"/>
          <w:color w:val="000000"/>
        </w:rPr>
        <w:t>Planeeringus on leevendava meetmena ette nähtud kasutada liikluse rahustamise võttei</w:t>
      </w:r>
      <w:r>
        <w:rPr>
          <w:rFonts w:cstheme="minorHAnsi"/>
          <w:color w:val="000000"/>
        </w:rPr>
        <w:t>d läbiva liikluse piiramiseks</w:t>
      </w:r>
      <w:r w:rsidR="006A5F26">
        <w:rPr>
          <w:rFonts w:cstheme="minorHAnsi"/>
          <w:color w:val="000000"/>
        </w:rPr>
        <w:t>, nt</w:t>
      </w:r>
      <w:r w:rsidR="006A5F26" w:rsidRPr="00791C9D">
        <w:t xml:space="preserve"> piirkiiruse</w:t>
      </w:r>
      <w:r w:rsidR="006A5F26">
        <w:t xml:space="preserve"> </w:t>
      </w:r>
      <w:r w:rsidR="006A5F26" w:rsidRPr="00791C9D">
        <w:t>vähendamine, künnise rajamine vms.</w:t>
      </w:r>
    </w:p>
    <w:p w14:paraId="0B66E917" w14:textId="77777777" w:rsidR="00F373D0" w:rsidRDefault="00F373D0" w:rsidP="0008599A">
      <w:pPr>
        <w:rPr>
          <w:b/>
        </w:rPr>
      </w:pPr>
    </w:p>
    <w:p w14:paraId="1D599C86" w14:textId="77777777" w:rsidR="00F373D0" w:rsidRDefault="00F373D0" w:rsidP="0008599A">
      <w:pPr>
        <w:rPr>
          <w:b/>
        </w:rPr>
      </w:pPr>
    </w:p>
    <w:p w14:paraId="6CF63FE6" w14:textId="77777777" w:rsidR="00F373D0" w:rsidRDefault="00F373D0" w:rsidP="0008599A">
      <w:pPr>
        <w:rPr>
          <w:b/>
        </w:rPr>
      </w:pPr>
    </w:p>
    <w:p w14:paraId="5CE1F05D" w14:textId="77777777" w:rsidR="00F373D0" w:rsidRDefault="00F373D0" w:rsidP="0008599A">
      <w:pPr>
        <w:rPr>
          <w:b/>
        </w:rPr>
      </w:pPr>
    </w:p>
    <w:p w14:paraId="3CA6BA21" w14:textId="77777777" w:rsidR="00F373D0" w:rsidRDefault="00F373D0" w:rsidP="0008599A">
      <w:pPr>
        <w:rPr>
          <w:b/>
        </w:rPr>
      </w:pPr>
    </w:p>
    <w:p w14:paraId="103EC85B" w14:textId="77777777" w:rsidR="00F373D0" w:rsidRDefault="00F373D0" w:rsidP="0008599A">
      <w:pPr>
        <w:rPr>
          <w:b/>
        </w:rPr>
      </w:pPr>
    </w:p>
    <w:p w14:paraId="307AB328" w14:textId="77777777" w:rsidR="00F373D0" w:rsidRDefault="00F373D0" w:rsidP="0008599A">
      <w:pPr>
        <w:rPr>
          <w:b/>
        </w:rPr>
      </w:pPr>
    </w:p>
    <w:p w14:paraId="6F41FF89" w14:textId="77777777" w:rsidR="00F373D0" w:rsidRDefault="00F373D0" w:rsidP="0008599A">
      <w:pPr>
        <w:rPr>
          <w:b/>
        </w:rPr>
      </w:pPr>
    </w:p>
    <w:p w14:paraId="44FFE9E5" w14:textId="77777777" w:rsidR="00F373D0" w:rsidRDefault="00F373D0" w:rsidP="0008599A">
      <w:pPr>
        <w:rPr>
          <w:b/>
        </w:rPr>
      </w:pPr>
    </w:p>
    <w:p w14:paraId="6DED3B6E" w14:textId="77777777" w:rsidR="00F373D0" w:rsidRDefault="00F373D0" w:rsidP="0008599A">
      <w:pPr>
        <w:rPr>
          <w:b/>
        </w:rPr>
      </w:pPr>
    </w:p>
    <w:p w14:paraId="4C2EF102" w14:textId="77777777" w:rsidR="00F373D0" w:rsidRDefault="00F373D0" w:rsidP="0008599A">
      <w:pPr>
        <w:rPr>
          <w:b/>
        </w:rPr>
      </w:pPr>
    </w:p>
    <w:p w14:paraId="2D32925F" w14:textId="77777777" w:rsidR="00F373D0" w:rsidRDefault="00F373D0" w:rsidP="0008599A">
      <w:pPr>
        <w:rPr>
          <w:b/>
        </w:rPr>
      </w:pPr>
    </w:p>
    <w:p w14:paraId="3760E923" w14:textId="77777777" w:rsidR="00F373D0" w:rsidRDefault="00F373D0" w:rsidP="0008599A">
      <w:pPr>
        <w:rPr>
          <w:b/>
        </w:rPr>
      </w:pPr>
    </w:p>
    <w:p w14:paraId="7FAB5362" w14:textId="77777777" w:rsidR="00F373D0" w:rsidRDefault="00F373D0" w:rsidP="0008599A">
      <w:pPr>
        <w:rPr>
          <w:b/>
        </w:rPr>
      </w:pPr>
    </w:p>
    <w:p w14:paraId="34E5E6B1" w14:textId="77777777" w:rsidR="00F373D0" w:rsidRDefault="00F373D0" w:rsidP="0008599A">
      <w:pPr>
        <w:rPr>
          <w:b/>
        </w:rPr>
      </w:pPr>
    </w:p>
    <w:p w14:paraId="2E5FC7B5" w14:textId="77777777" w:rsidR="00F373D0" w:rsidRDefault="00F373D0" w:rsidP="0008599A">
      <w:pPr>
        <w:rPr>
          <w:b/>
        </w:rPr>
      </w:pPr>
    </w:p>
    <w:p w14:paraId="7E981A14" w14:textId="77777777" w:rsidR="00F373D0" w:rsidRDefault="00F373D0" w:rsidP="0008599A">
      <w:pPr>
        <w:rPr>
          <w:b/>
        </w:rPr>
      </w:pPr>
    </w:p>
    <w:p w14:paraId="66165DF6" w14:textId="77777777" w:rsidR="00F373D0" w:rsidRDefault="00F373D0" w:rsidP="0008599A">
      <w:pPr>
        <w:rPr>
          <w:b/>
        </w:rPr>
      </w:pPr>
    </w:p>
    <w:p w14:paraId="14543884" w14:textId="2C2D6F5F" w:rsidR="0008599A" w:rsidRPr="0008599A" w:rsidRDefault="0008599A" w:rsidP="0008599A">
      <w:pPr>
        <w:rPr>
          <w:b/>
        </w:rPr>
      </w:pPr>
      <w:r w:rsidRPr="0008599A">
        <w:rPr>
          <w:b/>
        </w:rPr>
        <w:lastRenderedPageBreak/>
        <w:t>3.13. Planeeringu elluviimise võimalused</w:t>
      </w:r>
    </w:p>
    <w:p w14:paraId="7E08DE11" w14:textId="77777777" w:rsidR="0008599A" w:rsidRDefault="0008599A" w:rsidP="0008599A">
      <w:r>
        <w:t>Parima linnaehitusliku lahenduse leidmiseks, kaasaegse keskkonna j</w:t>
      </w:r>
      <w:r w:rsidR="005745D7">
        <w:t xml:space="preserve">a arhitektuurse terviklahenduse </w:t>
      </w:r>
      <w:r>
        <w:t>tagamiseks tuleb ehitusõiguse realiseerimise eelselt läbi viia vähemal</w:t>
      </w:r>
      <w:r w:rsidR="005745D7">
        <w:t xml:space="preserve">t kolme kutsutud osalejaga kogu </w:t>
      </w:r>
      <w:r>
        <w:t>planeeringuala hõlmav arhitektuurivõistlus.</w:t>
      </w:r>
    </w:p>
    <w:p w14:paraId="353C2245" w14:textId="77777777" w:rsidR="0008599A" w:rsidRDefault="0008599A" w:rsidP="0008599A">
      <w:r>
        <w:t>Planeeringu realiseerimise eelduseks on krundi Pos 1 kinnistu igakordse omaniku poolt:</w:t>
      </w:r>
    </w:p>
    <w:p w14:paraId="5EFB80B7" w14:textId="77777777" w:rsidR="0008599A" w:rsidRDefault="0008599A" w:rsidP="0008599A">
      <w:pPr>
        <w:pStyle w:val="ListParagraph"/>
        <w:numPr>
          <w:ilvl w:val="0"/>
          <w:numId w:val="1"/>
        </w:numPr>
      </w:pPr>
      <w:r>
        <w:t>Lina tänava väljaehitamine, alates Aleksandri –</w:t>
      </w:r>
      <w:r w:rsidR="007C1F1B">
        <w:t xml:space="preserve"> </w:t>
      </w:r>
      <w:r>
        <w:t>Lina tänava ristmikust (kaasa arvatud) kuni Lina-Turu tänavate ristmikuni (kaasa arvatud);</w:t>
      </w:r>
    </w:p>
    <w:p w14:paraId="7185C98A" w14:textId="77777777" w:rsidR="00C31E1F" w:rsidRDefault="00C31E1F" w:rsidP="0008599A">
      <w:pPr>
        <w:pStyle w:val="ListParagraph"/>
        <w:numPr>
          <w:ilvl w:val="0"/>
          <w:numId w:val="1"/>
        </w:numPr>
      </w:pPr>
      <w:r>
        <w:t>Turu</w:t>
      </w:r>
      <w:r w:rsidR="00D85CA0">
        <w:t>- Lina</w:t>
      </w:r>
      <w:r>
        <w:t xml:space="preserve"> tänava ristmikule valgusfooride rajamine</w:t>
      </w:r>
    </w:p>
    <w:p w14:paraId="3491A3E7" w14:textId="77777777" w:rsidR="0008599A" w:rsidRDefault="0008599A" w:rsidP="0008599A">
      <w:pPr>
        <w:pStyle w:val="ListParagraph"/>
        <w:numPr>
          <w:ilvl w:val="0"/>
          <w:numId w:val="1"/>
        </w:numPr>
      </w:pPr>
      <w:r>
        <w:t>Turu tänavale (Turu tn 27 kõrval) kavandatud juurdepääsu väljaehitamine;</w:t>
      </w:r>
    </w:p>
    <w:p w14:paraId="524996A1" w14:textId="77777777" w:rsidR="0008599A" w:rsidRDefault="00D85CA0" w:rsidP="0008599A">
      <w:pPr>
        <w:pStyle w:val="ListParagraph"/>
        <w:numPr>
          <w:ilvl w:val="0"/>
          <w:numId w:val="1"/>
        </w:numPr>
      </w:pPr>
      <w:r>
        <w:t>Turu tn kõnnitee alla</w:t>
      </w:r>
      <w:r w:rsidR="0008599A">
        <w:t xml:space="preserve"> tugevdatud struktuuriga kasvualuse rajamine koos vajalike kaasnevate </w:t>
      </w:r>
      <w:r>
        <w:t>tee ehitustöödega</w:t>
      </w:r>
      <w:r w:rsidR="0008599A">
        <w:t>.</w:t>
      </w:r>
    </w:p>
    <w:p w14:paraId="6C2483CA" w14:textId="77777777" w:rsidR="007C1F1B" w:rsidRDefault="00D85CA0" w:rsidP="0008599A">
      <w:pPr>
        <w:pStyle w:val="ListParagraph"/>
        <w:numPr>
          <w:ilvl w:val="0"/>
          <w:numId w:val="1"/>
        </w:numPr>
      </w:pPr>
      <w:r>
        <w:t xml:space="preserve">Avaparklast minimaalselt </w:t>
      </w:r>
      <w:r w:rsidR="007C1F1B">
        <w:t xml:space="preserve">50 parkimiskoha avalikku kasutusse </w:t>
      </w:r>
      <w:r>
        <w:t>andmine</w:t>
      </w:r>
    </w:p>
    <w:p w14:paraId="4FE0CC66" w14:textId="77777777" w:rsidR="0008599A" w:rsidRDefault="0008599A" w:rsidP="0008599A">
      <w:r>
        <w:t>Tartu linn ei võta kohustust avalikuks kasutamiseks ette nähtud tee j</w:t>
      </w:r>
      <w:r w:rsidR="005745D7">
        <w:t xml:space="preserve">a sellega seonduvate rajatiste, </w:t>
      </w:r>
      <w:r>
        <w:t>haljastuse, välisvalgustuse ning tehnorajatiste, sh sademevee kanal</w:t>
      </w:r>
      <w:r w:rsidR="005745D7">
        <w:t xml:space="preserve">isatsiooni (edaspidi rajatised) </w:t>
      </w:r>
      <w:r>
        <w:t xml:space="preserve">väljaehitamiseks ega vastavate kulude kandmiseks. Rajatiste projekteerimine ja väljaehitamine on krundi Pos 1 kinnistu igakordse omaniku kohustus. </w:t>
      </w:r>
      <w:r w:rsidRPr="00F373D0">
        <w:rPr>
          <w:color w:val="FF0000"/>
        </w:rPr>
        <w:t xml:space="preserve">Planeeringukohaste rajatiste välja ehitamise ja parkimiskohtade avalikku kasutusse andmise kokkulepe on sõlmitud enne detailplaneeringu kehtestamist. </w:t>
      </w:r>
      <w:r>
        <w:t>Avalikult kasutatav Lina tänav tuleb anda peale välja ehitamist tasuta üle linnale.</w:t>
      </w:r>
    </w:p>
    <w:p w14:paraId="7E0E542B" w14:textId="77777777" w:rsidR="0008599A" w:rsidRDefault="0008599A" w:rsidP="0008599A">
      <w:r>
        <w:t xml:space="preserve">Planeeringualal mistahes planeeringukohasele esimesele hoonele ehitusloa väljastamise eelduseks on </w:t>
      </w:r>
      <w:r w:rsidR="007C1F1B">
        <w:t>k</w:t>
      </w:r>
      <w:r w:rsidR="00FC1004">
        <w:t>äesolevas peatükis punktides 1-4</w:t>
      </w:r>
      <w:r w:rsidR="007C1F1B">
        <w:t xml:space="preserve"> toodud rajatiste väljaehitamine ning </w:t>
      </w:r>
      <w:r w:rsidR="00D85CA0">
        <w:t xml:space="preserve">punktis 5 toodud </w:t>
      </w:r>
      <w:r w:rsidR="007C1F1B">
        <w:t>parkimiskohtade avalikku kasutusse andmise kokkuleppe olemasolu.</w:t>
      </w:r>
      <w:r>
        <w:t xml:space="preserve"> Enne rajatiste väljaehitamist on Tartu linna</w:t>
      </w:r>
      <w:r w:rsidR="00BA26AA">
        <w:t xml:space="preserve">l õigus keelduda mistahes hoone </w:t>
      </w:r>
      <w:r>
        <w:t>ehitusloa väljastamisest planeeringualal. Ehitusloa võib anda enne rajatiste</w:t>
      </w:r>
      <w:r w:rsidR="00BA26AA">
        <w:t xml:space="preserve"> väljaehitamist, kui ehitusluba </w:t>
      </w:r>
      <w:r>
        <w:t>taotleva krundi ig</w:t>
      </w:r>
      <w:r w:rsidR="005745D7">
        <w:t xml:space="preserve">akordne omanik on sõlminud enne </w:t>
      </w:r>
      <w:r>
        <w:t>planeerin</w:t>
      </w:r>
      <w:r w:rsidR="00BA26AA">
        <w:t xml:space="preserve">gukohastele hoonetele ehitusloa </w:t>
      </w:r>
      <w:r>
        <w:t>väljastamist lepingu, millega tagatakse hiljemalt esimese hoone valmimise ajaks ra</w:t>
      </w:r>
      <w:r w:rsidR="00BA26AA">
        <w:t xml:space="preserve">jatiste väljaehitamine. </w:t>
      </w:r>
      <w:r>
        <w:t>Planeeringualal mistahes hoone loetakse valminuks, kui hoonele on väljastatud kasutusluba.</w:t>
      </w:r>
    </w:p>
    <w:p w14:paraId="06C00423" w14:textId="77777777" w:rsidR="0008599A" w:rsidRDefault="0008599A" w:rsidP="0008599A">
      <w:r>
        <w:t>Tehnovõrkude rajamine toimub vastavalt krundi Pos 1 kinnistu igakordse omaniku ja võrguvaldajate</w:t>
      </w:r>
      <w:r w:rsidR="005745D7">
        <w:t xml:space="preserve"> </w:t>
      </w:r>
      <w:r w:rsidR="00BA26AA">
        <w:t>k</w:t>
      </w:r>
      <w:r>
        <w:t>okkulep</w:t>
      </w:r>
      <w:r w:rsidR="00BA26AA">
        <w:t>pele.</w:t>
      </w:r>
    </w:p>
    <w:sectPr w:rsidR="00085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91BDB"/>
    <w:multiLevelType w:val="hybridMultilevel"/>
    <w:tmpl w:val="8E200A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807314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C9D"/>
    <w:rsid w:val="00031A2C"/>
    <w:rsid w:val="00074A0D"/>
    <w:rsid w:val="0008231D"/>
    <w:rsid w:val="0008599A"/>
    <w:rsid w:val="00192A76"/>
    <w:rsid w:val="001E642F"/>
    <w:rsid w:val="00294E06"/>
    <w:rsid w:val="002F06AB"/>
    <w:rsid w:val="00305C0E"/>
    <w:rsid w:val="00496E3E"/>
    <w:rsid w:val="004F6F35"/>
    <w:rsid w:val="005745D7"/>
    <w:rsid w:val="006A5F26"/>
    <w:rsid w:val="006B1B90"/>
    <w:rsid w:val="00791C9D"/>
    <w:rsid w:val="007C1F1B"/>
    <w:rsid w:val="007D1875"/>
    <w:rsid w:val="00843D16"/>
    <w:rsid w:val="009515BB"/>
    <w:rsid w:val="009B47CD"/>
    <w:rsid w:val="00B62526"/>
    <w:rsid w:val="00BA26AA"/>
    <w:rsid w:val="00C31E1F"/>
    <w:rsid w:val="00CC3AF8"/>
    <w:rsid w:val="00D0164F"/>
    <w:rsid w:val="00D307EE"/>
    <w:rsid w:val="00D83667"/>
    <w:rsid w:val="00D85CA0"/>
    <w:rsid w:val="00EC503E"/>
    <w:rsid w:val="00F373D0"/>
    <w:rsid w:val="00F755DD"/>
    <w:rsid w:val="00FC100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1767"/>
  <w15:chartTrackingRefBased/>
  <w15:docId w15:val="{EEE5E0FE-B55A-4C69-81F7-26CF6AD1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99A"/>
    <w:pPr>
      <w:ind w:left="720"/>
      <w:contextualSpacing/>
    </w:pPr>
  </w:style>
  <w:style w:type="paragraph" w:styleId="NoSpacing">
    <w:name w:val="No Spacing"/>
    <w:uiPriority w:val="1"/>
    <w:qFormat/>
    <w:rsid w:val="009B47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4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A708A-B521-469F-8388-E2751F695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1048</Words>
  <Characters>6083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Voolaid</dc:creator>
  <cp:keywords/>
  <dc:description/>
  <cp:lastModifiedBy>Ingrid Voolaid</cp:lastModifiedBy>
  <cp:revision>2</cp:revision>
  <dcterms:created xsi:type="dcterms:W3CDTF">2022-09-21T12:32:00Z</dcterms:created>
  <dcterms:modified xsi:type="dcterms:W3CDTF">2022-09-21T12:32:00Z</dcterms:modified>
</cp:coreProperties>
</file>